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0F5" w:rsidRPr="006150F5" w:rsidRDefault="006150F5" w:rsidP="006150F5">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150F5">
        <w:rPr>
          <w:rFonts w:ascii="Arial" w:eastAsia="Times New Roman" w:hAnsi="Arial" w:cs="Arial"/>
          <w:b/>
          <w:bCs/>
          <w:color w:val="2D2D2D"/>
          <w:spacing w:val="2"/>
          <w:kern w:val="36"/>
          <w:sz w:val="46"/>
          <w:szCs w:val="46"/>
          <w:lang w:eastAsia="ru-RU"/>
        </w:rPr>
        <w:t>СанПиН 2.3.2.1078-01 Гигиенические требования безопасности и пищевой ценности пищевых продуктов</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ГЛАВНЫЙ ГОСУДАРСТВЕННЫЙ САНИТАРНЫЙ ВРАЧ</w:t>
      </w:r>
      <w:r w:rsidRPr="006150F5">
        <w:rPr>
          <w:rFonts w:ascii="Arial" w:eastAsia="Times New Roman" w:hAnsi="Arial" w:cs="Arial"/>
          <w:color w:val="3C3C3C"/>
          <w:spacing w:val="2"/>
          <w:sz w:val="26"/>
          <w:szCs w:val="26"/>
          <w:lang w:eastAsia="ru-RU"/>
        </w:rPr>
        <w:br/>
        <w:t>РОССИЙСКОЙ ФЕДЕРАЦИИ</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ПОСТАНОВЛЕНИЕ</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от 14 ноября 2001 года N 36</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О введении в действие санитарных правил</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(с изменениями на 6 июля 2011 года)</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Документ с изменениями, внесенными:</w:t>
      </w:r>
      <w:r w:rsidRPr="006150F5">
        <w:rPr>
          <w:rFonts w:ascii="Arial" w:eastAsia="Times New Roman" w:hAnsi="Arial" w:cs="Arial"/>
          <w:color w:val="2D2D2D"/>
          <w:spacing w:val="2"/>
          <w:sz w:val="18"/>
          <w:szCs w:val="18"/>
          <w:lang w:eastAsia="ru-RU"/>
        </w:rPr>
        <w:br/>
      </w:r>
      <w:hyperlink r:id="rId4"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31 мая 2002 года N 18</w:t>
        </w:r>
      </w:hyperlink>
      <w:r w:rsidRPr="006150F5">
        <w:rPr>
          <w:rFonts w:ascii="Arial" w:eastAsia="Times New Roman" w:hAnsi="Arial" w:cs="Arial"/>
          <w:color w:val="2D2D2D"/>
          <w:spacing w:val="2"/>
          <w:sz w:val="18"/>
          <w:szCs w:val="18"/>
          <w:lang w:eastAsia="ru-RU"/>
        </w:rPr>
        <w:t> (Российская газета, N 106, 15.06.2002);</w:t>
      </w:r>
      <w:r w:rsidRPr="006150F5">
        <w:rPr>
          <w:rFonts w:ascii="Arial" w:eastAsia="Times New Roman" w:hAnsi="Arial" w:cs="Arial"/>
          <w:color w:val="2D2D2D"/>
          <w:spacing w:val="2"/>
          <w:sz w:val="18"/>
          <w:szCs w:val="18"/>
          <w:lang w:eastAsia="ru-RU"/>
        </w:rPr>
        <w:br/>
      </w:r>
      <w:hyperlink r:id="rId5"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20 августа 2002 года N 27</w:t>
        </w:r>
      </w:hyperlink>
      <w:r w:rsidRPr="006150F5">
        <w:rPr>
          <w:rFonts w:ascii="Arial" w:eastAsia="Times New Roman" w:hAnsi="Arial" w:cs="Arial"/>
          <w:color w:val="2D2D2D"/>
          <w:spacing w:val="2"/>
          <w:sz w:val="18"/>
          <w:szCs w:val="18"/>
          <w:lang w:eastAsia="ru-RU"/>
        </w:rPr>
        <w:t> (Российская газета, N 176, 18.09.2002) (изменения вступили в силу с 1 января 2003 года) (отменены с 1 мая 2008 года на основании </w:t>
      </w:r>
      <w:hyperlink r:id="rId6"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15 апреля 2003 года N 41</w:t>
        </w:r>
      </w:hyperlink>
      <w:r w:rsidRPr="006150F5">
        <w:rPr>
          <w:rFonts w:ascii="Arial" w:eastAsia="Times New Roman" w:hAnsi="Arial" w:cs="Arial"/>
          <w:color w:val="2D2D2D"/>
          <w:spacing w:val="2"/>
          <w:sz w:val="18"/>
          <w:szCs w:val="18"/>
          <w:lang w:eastAsia="ru-RU"/>
        </w:rPr>
        <w:t> (Российская газета, N 119/1, 20.06.2003) (изменения вступили в силу с 25 июня 2003 года);</w:t>
      </w:r>
      <w:r w:rsidRPr="006150F5">
        <w:rPr>
          <w:rFonts w:ascii="Arial" w:eastAsia="Times New Roman" w:hAnsi="Arial" w:cs="Arial"/>
          <w:color w:val="2D2D2D"/>
          <w:spacing w:val="2"/>
          <w:sz w:val="18"/>
          <w:szCs w:val="18"/>
          <w:lang w:eastAsia="ru-RU"/>
        </w:rPr>
        <w:br/>
      </w:r>
      <w:hyperlink r:id="rId8"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июня 2007 года N 42</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31, 30.07.2007) (изменения вступили в силу с 1 сентября 2007 года);</w:t>
      </w:r>
      <w:r w:rsidRPr="006150F5">
        <w:rPr>
          <w:rFonts w:ascii="Arial" w:eastAsia="Times New Roman" w:hAnsi="Arial" w:cs="Arial"/>
          <w:color w:val="2D2D2D"/>
          <w:spacing w:val="2"/>
          <w:sz w:val="18"/>
          <w:szCs w:val="18"/>
          <w:lang w:eastAsia="ru-RU"/>
        </w:rPr>
        <w:br/>
      </w:r>
      <w:hyperlink r:id="rId9"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25, 23.06.2008) (введено в действие с 1 апреля 2008 года);</w:t>
      </w:r>
      <w:r w:rsidRPr="006150F5">
        <w:rPr>
          <w:rFonts w:ascii="Arial" w:eastAsia="Times New Roman" w:hAnsi="Arial" w:cs="Arial"/>
          <w:color w:val="2D2D2D"/>
          <w:spacing w:val="2"/>
          <w:sz w:val="18"/>
          <w:szCs w:val="18"/>
          <w:lang w:eastAsia="ru-RU"/>
        </w:rPr>
        <w:br/>
      </w:r>
      <w:hyperlink r:id="rId10"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18, 05.05.2008) (введено в действие с 1 мая 2008 года);</w:t>
      </w:r>
      <w:r w:rsidRPr="006150F5">
        <w:rPr>
          <w:rFonts w:ascii="Arial" w:eastAsia="Times New Roman" w:hAnsi="Arial" w:cs="Arial"/>
          <w:color w:val="2D2D2D"/>
          <w:spacing w:val="2"/>
          <w:sz w:val="18"/>
          <w:szCs w:val="18"/>
          <w:lang w:eastAsia="ru-RU"/>
        </w:rPr>
        <w:br/>
      </w:r>
      <w:hyperlink r:id="rId11"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2008 года N 26</w:t>
        </w:r>
      </w:hyperlink>
      <w:r w:rsidRPr="006150F5">
        <w:rPr>
          <w:rFonts w:ascii="Arial" w:eastAsia="Times New Roman" w:hAnsi="Arial" w:cs="Arial"/>
          <w:color w:val="2D2D2D"/>
          <w:spacing w:val="2"/>
          <w:sz w:val="18"/>
          <w:szCs w:val="18"/>
          <w:lang w:eastAsia="ru-RU"/>
        </w:rPr>
        <w:t> (Российская газета, N 117, 31.05.2008) (введено в действие с 1 июля 2008 года);</w:t>
      </w:r>
      <w:r w:rsidRPr="006150F5">
        <w:rPr>
          <w:rFonts w:ascii="Arial" w:eastAsia="Times New Roman" w:hAnsi="Arial" w:cs="Arial"/>
          <w:color w:val="2D2D2D"/>
          <w:spacing w:val="2"/>
          <w:sz w:val="18"/>
          <w:szCs w:val="18"/>
          <w:lang w:eastAsia="ru-RU"/>
        </w:rPr>
        <w:br/>
      </w:r>
      <w:hyperlink r:id="rId12"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23 мая 2008 года N 30</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25, 23.06.2008) (о порядке вступления в силу изменений см. </w:t>
      </w:r>
      <w:hyperlink r:id="rId13" w:history="1">
        <w:r w:rsidRPr="006150F5">
          <w:rPr>
            <w:rFonts w:ascii="Arial" w:eastAsia="Times New Roman" w:hAnsi="Arial" w:cs="Arial"/>
            <w:color w:val="00466E"/>
            <w:spacing w:val="2"/>
            <w:sz w:val="18"/>
            <w:u w:val="single"/>
            <w:lang w:eastAsia="ru-RU"/>
          </w:rPr>
          <w:t>пункты 2</w:t>
        </w:r>
      </w:hyperlink>
      <w:r w:rsidRPr="006150F5">
        <w:rPr>
          <w:rFonts w:ascii="Arial" w:eastAsia="Times New Roman" w:hAnsi="Arial" w:cs="Arial"/>
          <w:color w:val="2D2D2D"/>
          <w:spacing w:val="2"/>
          <w:sz w:val="18"/>
          <w:szCs w:val="18"/>
          <w:lang w:eastAsia="ru-RU"/>
        </w:rPr>
        <w:t> и </w:t>
      </w:r>
      <w:hyperlink r:id="rId14" w:history="1">
        <w:r w:rsidRPr="006150F5">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30</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15"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16 июля 2008 года N 43</w:t>
        </w:r>
      </w:hyperlink>
      <w:r w:rsidRPr="006150F5">
        <w:rPr>
          <w:rFonts w:ascii="Arial" w:eastAsia="Times New Roman" w:hAnsi="Arial" w:cs="Arial"/>
          <w:color w:val="2D2D2D"/>
          <w:spacing w:val="2"/>
          <w:sz w:val="18"/>
          <w:szCs w:val="18"/>
          <w:lang w:eastAsia="ru-RU"/>
        </w:rPr>
        <w:t> (Российская газета, N 170, 13.08.2008) (введено в действие с 1 сентября 2008 года);</w:t>
      </w:r>
      <w:r w:rsidRPr="006150F5">
        <w:rPr>
          <w:rFonts w:ascii="Arial" w:eastAsia="Times New Roman" w:hAnsi="Arial" w:cs="Arial"/>
          <w:color w:val="2D2D2D"/>
          <w:spacing w:val="2"/>
          <w:sz w:val="18"/>
          <w:szCs w:val="18"/>
          <w:lang w:eastAsia="ru-RU"/>
        </w:rPr>
        <w:br/>
      </w:r>
      <w:hyperlink r:id="rId16"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октября 2008 года N 56</w:t>
        </w:r>
      </w:hyperlink>
      <w:r w:rsidRPr="006150F5">
        <w:rPr>
          <w:rFonts w:ascii="Arial" w:eastAsia="Times New Roman" w:hAnsi="Arial" w:cs="Arial"/>
          <w:color w:val="2D2D2D"/>
          <w:spacing w:val="2"/>
          <w:sz w:val="18"/>
          <w:szCs w:val="18"/>
          <w:lang w:eastAsia="ru-RU"/>
        </w:rPr>
        <w:t> (Российская газета, N 210, 08.10.2008) (введено в действие с 1 ноября 2008 года);</w:t>
      </w:r>
      <w:r w:rsidRPr="006150F5">
        <w:rPr>
          <w:rFonts w:ascii="Arial" w:eastAsia="Times New Roman" w:hAnsi="Arial" w:cs="Arial"/>
          <w:color w:val="2D2D2D"/>
          <w:spacing w:val="2"/>
          <w:sz w:val="18"/>
          <w:szCs w:val="18"/>
          <w:lang w:eastAsia="ru-RU"/>
        </w:rPr>
        <w:br/>
      </w:r>
      <w:hyperlink r:id="rId1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октября 2008 года N 58</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44, 03.11.2008) (введено в действие с 10 ноября 2008 года);</w:t>
      </w:r>
      <w:r w:rsidRPr="006150F5">
        <w:rPr>
          <w:rFonts w:ascii="Arial" w:eastAsia="Times New Roman" w:hAnsi="Arial" w:cs="Arial"/>
          <w:color w:val="2D2D2D"/>
          <w:spacing w:val="2"/>
          <w:sz w:val="18"/>
          <w:szCs w:val="18"/>
          <w:lang w:eastAsia="ru-RU"/>
        </w:rPr>
        <w:br/>
      </w:r>
      <w:hyperlink r:id="rId18"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декабря 2008 года N 69</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 12.01.2008) (введено в действие с 1 января 2009 года); </w:t>
      </w:r>
    </w:p>
    <w:p w:rsidR="006150F5" w:rsidRPr="006150F5" w:rsidRDefault="00720F78"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19"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мая 2009 года N 28</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29, 20.07.2009) (введено в действие с 15 июля 2009 года);</w:t>
      </w:r>
      <w:r w:rsidR="006150F5" w:rsidRPr="006150F5">
        <w:rPr>
          <w:rFonts w:ascii="Arial" w:eastAsia="Times New Roman" w:hAnsi="Arial" w:cs="Arial"/>
          <w:color w:val="2D2D2D"/>
          <w:spacing w:val="2"/>
          <w:sz w:val="18"/>
          <w:szCs w:val="18"/>
          <w:lang w:eastAsia="ru-RU"/>
        </w:rPr>
        <w:br/>
      </w:r>
      <w:hyperlink r:id="rId20"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8 декабря 2009 года N 73</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9, 01.03.2010) (введено в действие с 1 января 2010 года);</w:t>
      </w:r>
      <w:r w:rsidR="006150F5" w:rsidRPr="006150F5">
        <w:rPr>
          <w:rFonts w:ascii="Arial" w:eastAsia="Times New Roman" w:hAnsi="Arial" w:cs="Arial"/>
          <w:color w:val="2D2D2D"/>
          <w:spacing w:val="2"/>
          <w:sz w:val="18"/>
          <w:szCs w:val="18"/>
          <w:lang w:eastAsia="ru-RU"/>
        </w:rPr>
        <w:br/>
      </w:r>
      <w:hyperlink r:id="rId21"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января 2010 года N 6</w:t>
        </w:r>
      </w:hyperlink>
      <w:r w:rsidR="006150F5" w:rsidRPr="006150F5">
        <w:rPr>
          <w:rFonts w:ascii="Arial" w:eastAsia="Times New Roman" w:hAnsi="Arial" w:cs="Arial"/>
          <w:color w:val="2D2D2D"/>
          <w:spacing w:val="2"/>
          <w:sz w:val="18"/>
          <w:szCs w:val="18"/>
          <w:lang w:eastAsia="ru-RU"/>
        </w:rPr>
        <w:t> (Российская газета, N 57, 19.03.2010) (введено в действие с 1 апреля 2010 года);</w:t>
      </w:r>
      <w:r w:rsidR="006150F5" w:rsidRPr="006150F5">
        <w:rPr>
          <w:rFonts w:ascii="Arial" w:eastAsia="Times New Roman" w:hAnsi="Arial" w:cs="Arial"/>
          <w:color w:val="2D2D2D"/>
          <w:spacing w:val="2"/>
          <w:sz w:val="18"/>
          <w:szCs w:val="18"/>
          <w:lang w:eastAsia="ru-RU"/>
        </w:rPr>
        <w:br/>
      </w:r>
      <w:hyperlink r:id="rId22"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2010 года N 27</w:t>
        </w:r>
      </w:hyperlink>
      <w:r w:rsidR="006150F5" w:rsidRPr="006150F5">
        <w:rPr>
          <w:rFonts w:ascii="Arial" w:eastAsia="Times New Roman" w:hAnsi="Arial" w:cs="Arial"/>
          <w:color w:val="2D2D2D"/>
          <w:spacing w:val="2"/>
          <w:sz w:val="18"/>
          <w:szCs w:val="18"/>
          <w:lang w:eastAsia="ru-RU"/>
        </w:rPr>
        <w:t> (Российская газета, N 100, 12.05.2010) (введено в действие с 1 октября 2010 года) (с изменениями, внесенными </w:t>
      </w:r>
      <w:hyperlink r:id="rId23"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октября 2010 года N 127</w:t>
        </w:r>
      </w:hyperlink>
      <w:r w:rsidR="006150F5" w:rsidRPr="006150F5">
        <w:rPr>
          <w:rFonts w:ascii="Arial" w:eastAsia="Times New Roman" w:hAnsi="Arial" w:cs="Arial"/>
          <w:color w:val="2D2D2D"/>
          <w:spacing w:val="2"/>
          <w:sz w:val="18"/>
          <w:szCs w:val="18"/>
          <w:lang w:eastAsia="ru-RU"/>
        </w:rPr>
        <w:t>);</w:t>
      </w:r>
      <w:r w:rsidR="006150F5" w:rsidRPr="006150F5">
        <w:rPr>
          <w:rFonts w:ascii="Arial" w:eastAsia="Times New Roman" w:hAnsi="Arial" w:cs="Arial"/>
          <w:color w:val="2D2D2D"/>
          <w:spacing w:val="2"/>
          <w:sz w:val="18"/>
          <w:szCs w:val="18"/>
          <w:lang w:eastAsia="ru-RU"/>
        </w:rPr>
        <w:br/>
      </w:r>
      <w:hyperlink r:id="rId24"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28 июня 2010 года N 71</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34, 23.08.2010);</w:t>
      </w:r>
      <w:r w:rsidR="006150F5" w:rsidRPr="006150F5">
        <w:rPr>
          <w:rFonts w:ascii="Arial" w:eastAsia="Times New Roman" w:hAnsi="Arial" w:cs="Arial"/>
          <w:color w:val="2D2D2D"/>
          <w:spacing w:val="2"/>
          <w:sz w:val="18"/>
          <w:szCs w:val="18"/>
          <w:lang w:eastAsia="ru-RU"/>
        </w:rPr>
        <w:br/>
      </w:r>
      <w:hyperlink r:id="rId25"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августа 2010 года N 102</w:t>
        </w:r>
      </w:hyperlink>
      <w:r w:rsidR="006150F5" w:rsidRPr="006150F5">
        <w:rPr>
          <w:rFonts w:ascii="Arial" w:eastAsia="Times New Roman" w:hAnsi="Arial" w:cs="Arial"/>
          <w:color w:val="2D2D2D"/>
          <w:spacing w:val="2"/>
          <w:sz w:val="18"/>
          <w:szCs w:val="18"/>
          <w:lang w:eastAsia="ru-RU"/>
        </w:rPr>
        <w:t> (Российская газета, N 212, 21.09.2010);</w:t>
      </w:r>
      <w:r w:rsidR="006150F5" w:rsidRPr="006150F5">
        <w:rPr>
          <w:rFonts w:ascii="Arial" w:eastAsia="Times New Roman" w:hAnsi="Arial" w:cs="Arial"/>
          <w:color w:val="2D2D2D"/>
          <w:spacing w:val="2"/>
          <w:sz w:val="18"/>
          <w:szCs w:val="18"/>
          <w:lang w:eastAsia="ru-RU"/>
        </w:rPr>
        <w:br/>
      </w:r>
      <w:hyperlink r:id="rId26"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12 ноября 2010 года N 145</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 17.01.2011);</w:t>
      </w:r>
      <w:r w:rsidR="006150F5" w:rsidRPr="006150F5">
        <w:rPr>
          <w:rFonts w:ascii="Arial" w:eastAsia="Times New Roman" w:hAnsi="Arial" w:cs="Arial"/>
          <w:color w:val="2D2D2D"/>
          <w:spacing w:val="2"/>
          <w:sz w:val="18"/>
          <w:szCs w:val="18"/>
          <w:lang w:eastAsia="ru-RU"/>
        </w:rPr>
        <w:br/>
      </w:r>
      <w:hyperlink r:id="rId27"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декабря 2010 года N 177</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13, 28.03.2011);</w:t>
      </w:r>
      <w:r w:rsidR="006150F5" w:rsidRPr="006150F5">
        <w:rPr>
          <w:rFonts w:ascii="Arial" w:eastAsia="Times New Roman" w:hAnsi="Arial" w:cs="Arial"/>
          <w:color w:val="2D2D2D"/>
          <w:spacing w:val="2"/>
          <w:sz w:val="18"/>
          <w:szCs w:val="18"/>
          <w:lang w:eastAsia="ru-RU"/>
        </w:rPr>
        <w:br/>
      </w:r>
      <w:hyperlink r:id="rId28"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апреля 2011 года N 30</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24, 13.06.2011) (введено в действие с 1 июня 2011 года);</w:t>
      </w:r>
      <w:r w:rsidR="006150F5" w:rsidRPr="006150F5">
        <w:rPr>
          <w:rFonts w:ascii="Arial" w:eastAsia="Times New Roman" w:hAnsi="Arial" w:cs="Arial"/>
          <w:color w:val="2D2D2D"/>
          <w:spacing w:val="2"/>
          <w:sz w:val="18"/>
          <w:szCs w:val="18"/>
          <w:lang w:eastAsia="ru-RU"/>
        </w:rPr>
        <w:br/>
      </w:r>
      <w:hyperlink r:id="rId29"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июня 2011 года N 79</w:t>
        </w:r>
      </w:hyperlink>
      <w:r w:rsidR="006150F5" w:rsidRPr="006150F5">
        <w:rPr>
          <w:rFonts w:ascii="Arial" w:eastAsia="Times New Roman" w:hAnsi="Arial" w:cs="Arial"/>
          <w:color w:val="2D2D2D"/>
          <w:spacing w:val="2"/>
          <w:sz w:val="18"/>
          <w:szCs w:val="18"/>
          <w:lang w:eastAsia="ru-RU"/>
        </w:rPr>
        <w:t> (Российская газета, N 165, 29.07.2011);</w:t>
      </w:r>
      <w:r w:rsidR="006150F5" w:rsidRPr="006150F5">
        <w:rPr>
          <w:rFonts w:ascii="Arial" w:eastAsia="Times New Roman" w:hAnsi="Arial" w:cs="Arial"/>
          <w:color w:val="2D2D2D"/>
          <w:spacing w:val="2"/>
          <w:sz w:val="18"/>
          <w:szCs w:val="18"/>
          <w:lang w:eastAsia="ru-RU"/>
        </w:rPr>
        <w:br/>
      </w:r>
      <w:hyperlink r:id="rId30" w:history="1">
        <w:r w:rsidR="006150F5"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6 июля 2011 года N 90</w:t>
        </w:r>
      </w:hyperlink>
      <w:r w:rsidR="006150F5"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5, 30.01.2012).</w:t>
      </w:r>
      <w:r w:rsidR="006150F5" w:rsidRPr="006150F5">
        <w:rPr>
          <w:rFonts w:ascii="Arial" w:eastAsia="Times New Roman" w:hAnsi="Arial" w:cs="Arial"/>
          <w:color w:val="2D2D2D"/>
          <w:spacing w:val="2"/>
          <w:sz w:val="18"/>
          <w:szCs w:val="18"/>
          <w:lang w:eastAsia="ru-RU"/>
        </w:rPr>
        <w:b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Действие </w:t>
      </w:r>
      <w:hyperlink r:id="rId31"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и </w:t>
      </w:r>
      <w:hyperlink r:id="rId32"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 приостановлено на основании </w:t>
      </w:r>
      <w:hyperlink r:id="rId33" w:history="1">
        <w:r w:rsidRPr="006150F5">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На основании </w:t>
      </w:r>
      <w:hyperlink r:id="rId34" w:history="1">
        <w:r w:rsidRPr="006150F5">
          <w:rPr>
            <w:rFonts w:ascii="Arial" w:eastAsia="Times New Roman" w:hAnsi="Arial" w:cs="Arial"/>
            <w:color w:val="00466E"/>
            <w:spacing w:val="2"/>
            <w:sz w:val="18"/>
            <w:u w:val="single"/>
            <w:lang w:eastAsia="ru-RU"/>
          </w:rPr>
          <w:t>Федерального закона "О санитарно-эпидемиологическом благополучии населения" от 30 марта 1999 года N 52-ФЗ</w:t>
        </w:r>
      </w:hyperlink>
      <w:r w:rsidRPr="006150F5">
        <w:rPr>
          <w:rFonts w:ascii="Arial" w:eastAsia="Times New Roman" w:hAnsi="Arial" w:cs="Arial"/>
          <w:color w:val="2D2D2D"/>
          <w:spacing w:val="2"/>
          <w:sz w:val="18"/>
          <w:szCs w:val="18"/>
          <w:lang w:eastAsia="ru-RU"/>
        </w:rPr>
        <w:t> и </w:t>
      </w:r>
      <w:hyperlink r:id="rId35" w:history="1">
        <w:r w:rsidRPr="006150F5">
          <w:rPr>
            <w:rFonts w:ascii="Arial" w:eastAsia="Times New Roman" w:hAnsi="Arial" w:cs="Arial"/>
            <w:color w:val="00466E"/>
            <w:spacing w:val="2"/>
            <w:sz w:val="18"/>
            <w:u w:val="single"/>
            <w:lang w:eastAsia="ru-RU"/>
          </w:rPr>
          <w:t>Положения о государственном санитарно-эпидемиологическом нормировании</w:t>
        </w:r>
      </w:hyperlink>
      <w:r w:rsidRPr="006150F5">
        <w:rPr>
          <w:rFonts w:ascii="Arial" w:eastAsia="Times New Roman" w:hAnsi="Arial" w:cs="Arial"/>
          <w:color w:val="2D2D2D"/>
          <w:spacing w:val="2"/>
          <w:sz w:val="18"/>
          <w:szCs w:val="18"/>
          <w:lang w:eastAsia="ru-RU"/>
        </w:rPr>
        <w:t>, утвержденного </w:t>
      </w:r>
      <w:hyperlink r:id="rId36"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24 июля 2000 года N 554</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"Собрание законодательства Российской Федерации", 2000, N 31, ст.3295.</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постановляю:</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Ввести в действие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r w:rsidRPr="006150F5">
        <w:rPr>
          <w:rFonts w:ascii="Arial" w:eastAsia="Times New Roman" w:hAnsi="Arial" w:cs="Arial"/>
          <w:color w:val="2D2D2D"/>
          <w:spacing w:val="2"/>
          <w:sz w:val="18"/>
          <w:szCs w:val="18"/>
          <w:lang w:eastAsia="ru-RU"/>
        </w:rPr>
        <w:br/>
        <w:t>____________________________________________________________________</w:t>
      </w:r>
      <w:r w:rsidRPr="006150F5">
        <w:rPr>
          <w:rFonts w:ascii="Arial" w:eastAsia="Times New Roman" w:hAnsi="Arial" w:cs="Arial"/>
          <w:color w:val="2D2D2D"/>
          <w:spacing w:val="2"/>
          <w:sz w:val="18"/>
          <w:szCs w:val="18"/>
          <w:lang w:eastAsia="ru-RU"/>
        </w:rPr>
        <w:br/>
        <w:t>Во изменение настоящего постановления, срок введения в действие санитарно-эпидемиологических правил и нормативов "Гигиенические требования к безопасности и пищевой ценности пищевых продуктов. СанПиН 2.3.2.1078-01" определен с 1 сентября 2002 года - </w:t>
      </w:r>
      <w:hyperlink r:id="rId37"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31 мая 2002 года N 18</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t>____________________________________________________________________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Г.Онищенко</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Зарегистрировано</w:t>
      </w:r>
      <w:r w:rsidRPr="006150F5">
        <w:rPr>
          <w:rFonts w:ascii="Arial" w:eastAsia="Times New Roman" w:hAnsi="Arial" w:cs="Arial"/>
          <w:color w:val="2D2D2D"/>
          <w:spacing w:val="2"/>
          <w:sz w:val="18"/>
          <w:szCs w:val="18"/>
          <w:lang w:eastAsia="ru-RU"/>
        </w:rPr>
        <w:br/>
        <w:t>в Министерстве юстиции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t>Российской Федерации</w:t>
      </w:r>
      <w:r w:rsidRPr="006150F5">
        <w:rPr>
          <w:rFonts w:ascii="Arial" w:eastAsia="Times New Roman" w:hAnsi="Arial" w:cs="Arial"/>
          <w:color w:val="2D2D2D"/>
          <w:spacing w:val="2"/>
          <w:sz w:val="18"/>
          <w:szCs w:val="18"/>
          <w:lang w:eastAsia="ru-RU"/>
        </w:rPr>
        <w:br/>
        <w:t>22 марта 2002 года,</w:t>
      </w:r>
      <w:r w:rsidRPr="006150F5">
        <w:rPr>
          <w:rFonts w:ascii="Arial" w:eastAsia="Times New Roman" w:hAnsi="Arial" w:cs="Arial"/>
          <w:color w:val="2D2D2D"/>
          <w:spacing w:val="2"/>
          <w:sz w:val="18"/>
          <w:szCs w:val="18"/>
          <w:lang w:eastAsia="ru-RU"/>
        </w:rPr>
        <w:br/>
        <w:t>регистрационный N 3326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УТВЕРЖДЕНО</w:t>
      </w:r>
      <w:r w:rsidRPr="006150F5">
        <w:rPr>
          <w:rFonts w:ascii="Arial" w:eastAsia="Times New Roman" w:hAnsi="Arial" w:cs="Arial"/>
          <w:color w:val="2D2D2D"/>
          <w:spacing w:val="2"/>
          <w:sz w:val="18"/>
          <w:szCs w:val="18"/>
          <w:lang w:eastAsia="ru-RU"/>
        </w:rPr>
        <w:br/>
        <w:t>Главным государственным</w:t>
      </w:r>
      <w:r w:rsidRPr="006150F5">
        <w:rPr>
          <w:rFonts w:ascii="Arial" w:eastAsia="Times New Roman" w:hAnsi="Arial" w:cs="Arial"/>
          <w:color w:val="2D2D2D"/>
          <w:spacing w:val="2"/>
          <w:sz w:val="18"/>
          <w:szCs w:val="18"/>
          <w:lang w:eastAsia="ru-RU"/>
        </w:rPr>
        <w:br/>
        <w:t>санитарным врачом</w:t>
      </w:r>
      <w:r w:rsidRPr="006150F5">
        <w:rPr>
          <w:rFonts w:ascii="Arial" w:eastAsia="Times New Roman" w:hAnsi="Arial" w:cs="Arial"/>
          <w:color w:val="2D2D2D"/>
          <w:spacing w:val="2"/>
          <w:sz w:val="18"/>
          <w:szCs w:val="18"/>
          <w:lang w:eastAsia="ru-RU"/>
        </w:rPr>
        <w:br/>
        <w:t>Российской Федерации</w:t>
      </w:r>
      <w:r w:rsidRPr="006150F5">
        <w:rPr>
          <w:rFonts w:ascii="Arial" w:eastAsia="Times New Roman" w:hAnsi="Arial" w:cs="Arial"/>
          <w:color w:val="2D2D2D"/>
          <w:spacing w:val="2"/>
          <w:sz w:val="18"/>
          <w:szCs w:val="18"/>
          <w:lang w:eastAsia="ru-RU"/>
        </w:rPr>
        <w:br/>
        <w:t>6 ноября 2001 года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Дата введения: с 1 июля 2002 года</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     </w:t>
      </w:r>
      <w:r w:rsidRPr="006150F5">
        <w:rPr>
          <w:rFonts w:ascii="Arial" w:eastAsia="Times New Roman" w:hAnsi="Arial" w:cs="Arial"/>
          <w:color w:val="3C3C3C"/>
          <w:spacing w:val="2"/>
          <w:sz w:val="26"/>
          <w:szCs w:val="26"/>
          <w:lang w:eastAsia="ru-RU"/>
        </w:rPr>
        <w:br/>
        <w:t>2.3.2. ПРОДОВОЛЬСТВЕННОЕ СЫРЬЕ И ПИЩЕВЫЕ ПРОДУКТЫ  </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     </w:t>
      </w:r>
      <w:r w:rsidRPr="006150F5">
        <w:rPr>
          <w:rFonts w:ascii="Arial" w:eastAsia="Times New Roman" w:hAnsi="Arial" w:cs="Arial"/>
          <w:color w:val="3C3C3C"/>
          <w:spacing w:val="2"/>
          <w:sz w:val="26"/>
          <w:szCs w:val="26"/>
          <w:lang w:eastAsia="ru-RU"/>
        </w:rPr>
        <w:br/>
        <w:t>Гигиенические требования безопасности и пищевой ценности пищевых продуктов</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Санитарно-эпидемиологические правила и нормативы СанПиН 2.3.2.1078-01</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(с изменениями на 6 июля 2011 года)</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В документе учтено:</w:t>
      </w:r>
      <w:r w:rsidRPr="006150F5">
        <w:rPr>
          <w:rFonts w:ascii="Arial" w:eastAsia="Times New Roman" w:hAnsi="Arial" w:cs="Arial"/>
          <w:color w:val="2D2D2D"/>
          <w:spacing w:val="2"/>
          <w:sz w:val="18"/>
          <w:szCs w:val="18"/>
          <w:lang w:eastAsia="ru-RU"/>
        </w:rPr>
        <w:br/>
      </w:r>
      <w:hyperlink r:id="rId38" w:history="1">
        <w:r w:rsidRPr="006150F5">
          <w:rPr>
            <w:rFonts w:ascii="Arial" w:eastAsia="Times New Roman" w:hAnsi="Arial" w:cs="Arial"/>
            <w:color w:val="00466E"/>
            <w:spacing w:val="2"/>
            <w:sz w:val="18"/>
            <w:u w:val="single"/>
            <w:lang w:eastAsia="ru-RU"/>
          </w:rPr>
          <w:t>Дополнение 1 от 20 августа 2002 года</w:t>
        </w:r>
      </w:hyperlink>
      <w:r w:rsidRPr="006150F5">
        <w:rPr>
          <w:rFonts w:ascii="Arial" w:eastAsia="Times New Roman" w:hAnsi="Arial" w:cs="Arial"/>
          <w:color w:val="2D2D2D"/>
          <w:spacing w:val="2"/>
          <w:sz w:val="18"/>
          <w:szCs w:val="18"/>
          <w:lang w:eastAsia="ru-RU"/>
        </w:rPr>
        <w:t> (</w:t>
      </w:r>
      <w:hyperlink r:id="rId39"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20 августа 2002 года N 27</w:t>
        </w:r>
      </w:hyperlink>
      <w:r w:rsidRPr="006150F5">
        <w:rPr>
          <w:rFonts w:ascii="Arial" w:eastAsia="Times New Roman" w:hAnsi="Arial" w:cs="Arial"/>
          <w:color w:val="2D2D2D"/>
          <w:spacing w:val="2"/>
          <w:sz w:val="18"/>
          <w:szCs w:val="18"/>
          <w:lang w:eastAsia="ru-RU"/>
        </w:rPr>
        <w:t>) (введено в действие с 1 января 2003 года) (отменены с 1 мая 2008 года на основании </w:t>
      </w:r>
      <w:hyperlink r:id="rId40"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w:t>
      </w:r>
    </w:p>
    <w:p w:rsidR="006150F5" w:rsidRPr="006150F5" w:rsidRDefault="00720F78"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41" w:history="1">
        <w:r w:rsidR="006150F5" w:rsidRPr="006150F5">
          <w:rPr>
            <w:rFonts w:ascii="Arial" w:eastAsia="Times New Roman" w:hAnsi="Arial" w:cs="Arial"/>
            <w:color w:val="00466E"/>
            <w:spacing w:val="2"/>
            <w:sz w:val="18"/>
            <w:u w:val="single"/>
            <w:lang w:eastAsia="ru-RU"/>
          </w:rPr>
          <w:t>Дополнения и изменения N 2 от 15 апреля 2003 года</w:t>
        </w:r>
      </w:hyperlink>
      <w:r w:rsidR="006150F5" w:rsidRPr="006150F5">
        <w:rPr>
          <w:rFonts w:ascii="Arial" w:eastAsia="Times New Roman" w:hAnsi="Arial" w:cs="Arial"/>
          <w:color w:val="2D2D2D"/>
          <w:spacing w:val="2"/>
          <w:sz w:val="18"/>
          <w:szCs w:val="18"/>
          <w:lang w:eastAsia="ru-RU"/>
        </w:rPr>
        <w:t> (</w:t>
      </w:r>
      <w:hyperlink r:id="rId42"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15 апреля 2003 года N 41</w:t>
        </w:r>
      </w:hyperlink>
      <w:r w:rsidR="006150F5" w:rsidRPr="006150F5">
        <w:rPr>
          <w:rFonts w:ascii="Arial" w:eastAsia="Times New Roman" w:hAnsi="Arial" w:cs="Arial"/>
          <w:color w:val="2D2D2D"/>
          <w:spacing w:val="2"/>
          <w:sz w:val="18"/>
          <w:szCs w:val="18"/>
          <w:lang w:eastAsia="ru-RU"/>
        </w:rPr>
        <w:t>) (введено в действие с 25 июня 2003 года);</w:t>
      </w:r>
      <w:r w:rsidR="006150F5" w:rsidRPr="006150F5">
        <w:rPr>
          <w:rFonts w:ascii="Arial" w:eastAsia="Times New Roman" w:hAnsi="Arial" w:cs="Arial"/>
          <w:color w:val="2D2D2D"/>
          <w:spacing w:val="2"/>
          <w:sz w:val="18"/>
          <w:szCs w:val="18"/>
          <w:lang w:eastAsia="ru-RU"/>
        </w:rPr>
        <w:br/>
      </w:r>
      <w:hyperlink r:id="rId43" w:history="1">
        <w:r w:rsidR="006150F5" w:rsidRPr="006150F5">
          <w:rPr>
            <w:rFonts w:ascii="Arial" w:eastAsia="Times New Roman" w:hAnsi="Arial" w:cs="Arial"/>
            <w:color w:val="00466E"/>
            <w:spacing w:val="2"/>
            <w:sz w:val="18"/>
            <w:u w:val="single"/>
            <w:lang w:eastAsia="ru-RU"/>
          </w:rPr>
          <w:t>Дополнения и изменения N 5 от 25 июня 2007 года</w:t>
        </w:r>
      </w:hyperlink>
      <w:r w:rsidR="006150F5" w:rsidRPr="006150F5">
        <w:rPr>
          <w:rFonts w:ascii="Arial" w:eastAsia="Times New Roman" w:hAnsi="Arial" w:cs="Arial"/>
          <w:color w:val="2D2D2D"/>
          <w:spacing w:val="2"/>
          <w:sz w:val="18"/>
          <w:szCs w:val="18"/>
          <w:lang w:eastAsia="ru-RU"/>
        </w:rPr>
        <w:t> (</w:t>
      </w:r>
      <w:hyperlink r:id="rId44"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25 июня 2007 года N 42</w:t>
        </w:r>
      </w:hyperlink>
      <w:r w:rsidR="006150F5" w:rsidRPr="006150F5">
        <w:rPr>
          <w:rFonts w:ascii="Arial" w:eastAsia="Times New Roman" w:hAnsi="Arial" w:cs="Arial"/>
          <w:color w:val="2D2D2D"/>
          <w:spacing w:val="2"/>
          <w:sz w:val="18"/>
          <w:szCs w:val="18"/>
          <w:lang w:eastAsia="ru-RU"/>
        </w:rPr>
        <w:t>) (введено в действие с 1 сентября 2007 года);</w:t>
      </w:r>
      <w:r w:rsidR="006150F5" w:rsidRPr="006150F5">
        <w:rPr>
          <w:rFonts w:ascii="Arial" w:eastAsia="Times New Roman" w:hAnsi="Arial" w:cs="Arial"/>
          <w:color w:val="2D2D2D"/>
          <w:spacing w:val="2"/>
          <w:sz w:val="18"/>
          <w:szCs w:val="18"/>
          <w:lang w:eastAsia="ru-RU"/>
        </w:rPr>
        <w:br/>
      </w:r>
      <w:hyperlink r:id="rId45" w:history="1">
        <w:r w:rsidR="006150F5" w:rsidRPr="006150F5">
          <w:rPr>
            <w:rFonts w:ascii="Arial" w:eastAsia="Times New Roman" w:hAnsi="Arial" w:cs="Arial"/>
            <w:color w:val="00466E"/>
            <w:spacing w:val="2"/>
            <w:sz w:val="18"/>
            <w:u w:val="single"/>
            <w:lang w:eastAsia="ru-RU"/>
          </w:rPr>
          <w:t>Дополнения и изменения N 6 от 18 февраля 2008 года</w:t>
        </w:r>
      </w:hyperlink>
      <w:r w:rsidR="006150F5" w:rsidRPr="006150F5">
        <w:rPr>
          <w:rFonts w:ascii="Arial" w:eastAsia="Times New Roman" w:hAnsi="Arial" w:cs="Arial"/>
          <w:color w:val="2D2D2D"/>
          <w:spacing w:val="2"/>
          <w:sz w:val="18"/>
          <w:szCs w:val="18"/>
          <w:lang w:eastAsia="ru-RU"/>
        </w:rPr>
        <w:t> </w:t>
      </w:r>
      <w:hyperlink r:id="rId46"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18 февраля 2008 года N 1</w:t>
        </w:r>
      </w:hyperlink>
      <w:r w:rsidR="006150F5" w:rsidRPr="006150F5">
        <w:rPr>
          <w:rFonts w:ascii="Arial" w:eastAsia="Times New Roman" w:hAnsi="Arial" w:cs="Arial"/>
          <w:color w:val="2D2D2D"/>
          <w:spacing w:val="2"/>
          <w:sz w:val="18"/>
          <w:szCs w:val="18"/>
          <w:lang w:eastAsia="ru-RU"/>
        </w:rPr>
        <w:t>3) (введено в действие с 1 апреля 2008 года);</w:t>
      </w:r>
      <w:r w:rsidR="006150F5" w:rsidRPr="006150F5">
        <w:rPr>
          <w:rFonts w:ascii="Arial" w:eastAsia="Times New Roman" w:hAnsi="Arial" w:cs="Arial"/>
          <w:color w:val="2D2D2D"/>
          <w:spacing w:val="2"/>
          <w:sz w:val="18"/>
          <w:szCs w:val="18"/>
          <w:lang w:eastAsia="ru-RU"/>
        </w:rPr>
        <w:br/>
      </w:r>
      <w:hyperlink r:id="rId47" w:history="1">
        <w:r w:rsidR="006150F5" w:rsidRPr="006150F5">
          <w:rPr>
            <w:rFonts w:ascii="Arial" w:eastAsia="Times New Roman" w:hAnsi="Arial" w:cs="Arial"/>
            <w:color w:val="00466E"/>
            <w:spacing w:val="2"/>
            <w:sz w:val="18"/>
            <w:u w:val="single"/>
            <w:lang w:eastAsia="ru-RU"/>
          </w:rPr>
          <w:t>Дополнения и изменения N 7 от 5 марта 2008 года</w:t>
        </w:r>
      </w:hyperlink>
      <w:r w:rsidR="006150F5" w:rsidRPr="006150F5">
        <w:rPr>
          <w:rFonts w:ascii="Arial" w:eastAsia="Times New Roman" w:hAnsi="Arial" w:cs="Arial"/>
          <w:color w:val="2D2D2D"/>
          <w:spacing w:val="2"/>
          <w:sz w:val="18"/>
          <w:szCs w:val="18"/>
          <w:lang w:eastAsia="ru-RU"/>
        </w:rPr>
        <w:t> </w:t>
      </w:r>
      <w:hyperlink r:id="rId48"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марта 2008 года N 1</w:t>
        </w:r>
      </w:hyperlink>
      <w:r w:rsidR="006150F5" w:rsidRPr="006150F5">
        <w:rPr>
          <w:rFonts w:ascii="Arial" w:eastAsia="Times New Roman" w:hAnsi="Arial" w:cs="Arial"/>
          <w:color w:val="2D2D2D"/>
          <w:spacing w:val="2"/>
          <w:sz w:val="18"/>
          <w:szCs w:val="18"/>
          <w:lang w:eastAsia="ru-RU"/>
        </w:rPr>
        <w:t>7) (введено с 1 мая 2008 года);</w:t>
      </w:r>
      <w:r w:rsidR="006150F5" w:rsidRPr="006150F5">
        <w:rPr>
          <w:rFonts w:ascii="Arial" w:eastAsia="Times New Roman" w:hAnsi="Arial" w:cs="Arial"/>
          <w:color w:val="2D2D2D"/>
          <w:spacing w:val="2"/>
          <w:sz w:val="18"/>
          <w:szCs w:val="18"/>
          <w:lang w:eastAsia="ru-RU"/>
        </w:rPr>
        <w:br/>
      </w:r>
      <w:hyperlink r:id="rId49" w:history="1">
        <w:r w:rsidR="006150F5" w:rsidRPr="006150F5">
          <w:rPr>
            <w:rFonts w:ascii="Arial" w:eastAsia="Times New Roman" w:hAnsi="Arial" w:cs="Arial"/>
            <w:color w:val="00466E"/>
            <w:spacing w:val="2"/>
            <w:sz w:val="18"/>
            <w:u w:val="single"/>
            <w:lang w:eastAsia="ru-RU"/>
          </w:rPr>
          <w:t>Дополнения и изменения N 8 от 21 апреля 2008 года</w:t>
        </w:r>
      </w:hyperlink>
      <w:r w:rsidR="006150F5" w:rsidRPr="006150F5">
        <w:rPr>
          <w:rFonts w:ascii="Arial" w:eastAsia="Times New Roman" w:hAnsi="Arial" w:cs="Arial"/>
          <w:color w:val="2D2D2D"/>
          <w:spacing w:val="2"/>
          <w:sz w:val="18"/>
          <w:szCs w:val="18"/>
          <w:lang w:eastAsia="ru-RU"/>
        </w:rPr>
        <w:t> </w:t>
      </w:r>
      <w:hyperlink r:id="rId50"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2008 года N 2</w:t>
        </w:r>
      </w:hyperlink>
      <w:r w:rsidR="006150F5" w:rsidRPr="006150F5">
        <w:rPr>
          <w:rFonts w:ascii="Arial" w:eastAsia="Times New Roman" w:hAnsi="Arial" w:cs="Arial"/>
          <w:color w:val="2D2D2D"/>
          <w:spacing w:val="2"/>
          <w:sz w:val="18"/>
          <w:szCs w:val="18"/>
          <w:lang w:eastAsia="ru-RU"/>
        </w:rPr>
        <w:t>6) (введено в действие с 1 июля 2008 года);</w:t>
      </w:r>
      <w:r w:rsidR="006150F5" w:rsidRPr="006150F5">
        <w:rPr>
          <w:rFonts w:ascii="Arial" w:eastAsia="Times New Roman" w:hAnsi="Arial" w:cs="Arial"/>
          <w:color w:val="2D2D2D"/>
          <w:spacing w:val="2"/>
          <w:sz w:val="18"/>
          <w:szCs w:val="18"/>
          <w:lang w:eastAsia="ru-RU"/>
        </w:rPr>
        <w:br/>
      </w:r>
      <w:hyperlink r:id="rId51" w:history="1">
        <w:r w:rsidR="006150F5" w:rsidRPr="006150F5">
          <w:rPr>
            <w:rFonts w:ascii="Arial" w:eastAsia="Times New Roman" w:hAnsi="Arial" w:cs="Arial"/>
            <w:color w:val="00466E"/>
            <w:spacing w:val="2"/>
            <w:sz w:val="18"/>
            <w:u w:val="single"/>
            <w:lang w:eastAsia="ru-RU"/>
          </w:rPr>
          <w:t>Дополнения и изменения N 9 от 23 мая 2008 года</w:t>
        </w:r>
      </w:hyperlink>
      <w:r w:rsidR="006150F5" w:rsidRPr="006150F5">
        <w:rPr>
          <w:rFonts w:ascii="Arial" w:eastAsia="Times New Roman" w:hAnsi="Arial" w:cs="Arial"/>
          <w:color w:val="2D2D2D"/>
          <w:spacing w:val="2"/>
          <w:sz w:val="18"/>
          <w:szCs w:val="18"/>
          <w:lang w:eastAsia="ru-RU"/>
        </w:rPr>
        <w:t> (</w:t>
      </w:r>
      <w:hyperlink r:id="rId52"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23 мая 2008 года N 30</w:t>
        </w:r>
      </w:hyperlink>
      <w:r w:rsidR="006150F5" w:rsidRPr="006150F5">
        <w:rPr>
          <w:rFonts w:ascii="Arial" w:eastAsia="Times New Roman" w:hAnsi="Arial" w:cs="Arial"/>
          <w:color w:val="2D2D2D"/>
          <w:spacing w:val="2"/>
          <w:sz w:val="18"/>
          <w:szCs w:val="18"/>
          <w:lang w:eastAsia="ru-RU"/>
        </w:rPr>
        <w:t>) (о порядке вступления в силу изменений см. </w:t>
      </w:r>
      <w:hyperlink r:id="rId53" w:history="1">
        <w:r w:rsidR="006150F5" w:rsidRPr="006150F5">
          <w:rPr>
            <w:rFonts w:ascii="Arial" w:eastAsia="Times New Roman" w:hAnsi="Arial" w:cs="Arial"/>
            <w:color w:val="00466E"/>
            <w:spacing w:val="2"/>
            <w:sz w:val="18"/>
            <w:u w:val="single"/>
            <w:lang w:eastAsia="ru-RU"/>
          </w:rPr>
          <w:t>пункты</w:t>
        </w:r>
      </w:hyperlink>
      <w:r w:rsidR="006150F5" w:rsidRPr="006150F5">
        <w:rPr>
          <w:rFonts w:ascii="Arial" w:eastAsia="Times New Roman" w:hAnsi="Arial" w:cs="Arial"/>
          <w:color w:val="2D2D2D"/>
          <w:spacing w:val="2"/>
          <w:sz w:val="18"/>
          <w:szCs w:val="18"/>
          <w:lang w:eastAsia="ru-RU"/>
        </w:rPr>
        <w:t> 2 и </w:t>
      </w:r>
      <w:hyperlink r:id="rId54" w:history="1">
        <w:r w:rsidR="006150F5" w:rsidRPr="006150F5">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w:t>
        </w:r>
      </w:hyperlink>
      <w:r w:rsidR="006150F5" w:rsidRPr="006150F5">
        <w:rPr>
          <w:rFonts w:ascii="Arial" w:eastAsia="Times New Roman" w:hAnsi="Arial" w:cs="Arial"/>
          <w:color w:val="2D2D2D"/>
          <w:spacing w:val="2"/>
          <w:sz w:val="18"/>
          <w:szCs w:val="18"/>
          <w:lang w:eastAsia="ru-RU"/>
        </w:rPr>
        <w:t>0);</w:t>
      </w:r>
      <w:r w:rsidR="006150F5" w:rsidRPr="006150F5">
        <w:rPr>
          <w:rFonts w:ascii="Arial" w:eastAsia="Times New Roman" w:hAnsi="Arial" w:cs="Arial"/>
          <w:color w:val="2D2D2D"/>
          <w:spacing w:val="2"/>
          <w:sz w:val="18"/>
          <w:szCs w:val="18"/>
          <w:lang w:eastAsia="ru-RU"/>
        </w:rPr>
        <w:br/>
      </w:r>
      <w:hyperlink r:id="rId55" w:history="1">
        <w:r w:rsidR="006150F5" w:rsidRPr="006150F5">
          <w:rPr>
            <w:rFonts w:ascii="Arial" w:eastAsia="Times New Roman" w:hAnsi="Arial" w:cs="Arial"/>
            <w:color w:val="00466E"/>
            <w:spacing w:val="2"/>
            <w:sz w:val="18"/>
            <w:u w:val="single"/>
            <w:lang w:eastAsia="ru-RU"/>
          </w:rPr>
          <w:t>Дополнения и изменения N 10 от 16 июля 2008 года</w:t>
        </w:r>
      </w:hyperlink>
      <w:r w:rsidR="006150F5" w:rsidRPr="006150F5">
        <w:rPr>
          <w:rFonts w:ascii="Arial" w:eastAsia="Times New Roman" w:hAnsi="Arial" w:cs="Arial"/>
          <w:color w:val="2D2D2D"/>
          <w:spacing w:val="2"/>
          <w:sz w:val="18"/>
          <w:szCs w:val="18"/>
          <w:lang w:eastAsia="ru-RU"/>
        </w:rPr>
        <w:t> (</w:t>
      </w:r>
      <w:hyperlink r:id="rId56"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16 июля 2008 года N 43</w:t>
        </w:r>
      </w:hyperlink>
      <w:r w:rsidR="006150F5" w:rsidRPr="006150F5">
        <w:rPr>
          <w:rFonts w:ascii="Arial" w:eastAsia="Times New Roman" w:hAnsi="Arial" w:cs="Arial"/>
          <w:color w:val="2D2D2D"/>
          <w:spacing w:val="2"/>
          <w:sz w:val="18"/>
          <w:szCs w:val="18"/>
          <w:lang w:eastAsia="ru-RU"/>
        </w:rPr>
        <w:t>) (введено в действие с 1 сентября 2008 года);</w:t>
      </w:r>
      <w:r w:rsidR="006150F5" w:rsidRPr="006150F5">
        <w:rPr>
          <w:rFonts w:ascii="Arial" w:eastAsia="Times New Roman" w:hAnsi="Arial" w:cs="Arial"/>
          <w:color w:val="2D2D2D"/>
          <w:spacing w:val="2"/>
          <w:sz w:val="18"/>
          <w:szCs w:val="18"/>
          <w:lang w:eastAsia="ru-RU"/>
        </w:rPr>
        <w:br/>
      </w:r>
      <w:hyperlink r:id="rId57" w:history="1">
        <w:r w:rsidR="006150F5" w:rsidRPr="006150F5">
          <w:rPr>
            <w:rFonts w:ascii="Arial" w:eastAsia="Times New Roman" w:hAnsi="Arial" w:cs="Arial"/>
            <w:color w:val="00466E"/>
            <w:spacing w:val="2"/>
            <w:sz w:val="18"/>
            <w:u w:val="single"/>
            <w:lang w:eastAsia="ru-RU"/>
          </w:rPr>
          <w:t>Дополнения и изменения N 11 от 1 октября 2008 года</w:t>
        </w:r>
      </w:hyperlink>
      <w:r w:rsidR="006150F5" w:rsidRPr="006150F5">
        <w:rPr>
          <w:rFonts w:ascii="Arial" w:eastAsia="Times New Roman" w:hAnsi="Arial" w:cs="Arial"/>
          <w:color w:val="2D2D2D"/>
          <w:spacing w:val="2"/>
          <w:sz w:val="18"/>
          <w:szCs w:val="18"/>
          <w:lang w:eastAsia="ru-RU"/>
        </w:rPr>
        <w:t> (</w:t>
      </w:r>
      <w:hyperlink r:id="rId58"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октября 2008 года N 56</w:t>
        </w:r>
      </w:hyperlink>
      <w:r w:rsidR="006150F5" w:rsidRPr="006150F5">
        <w:rPr>
          <w:rFonts w:ascii="Arial" w:eastAsia="Times New Roman" w:hAnsi="Arial" w:cs="Arial"/>
          <w:color w:val="2D2D2D"/>
          <w:spacing w:val="2"/>
          <w:sz w:val="18"/>
          <w:szCs w:val="18"/>
          <w:lang w:eastAsia="ru-RU"/>
        </w:rPr>
        <w:t>) (введено в действие с 1 ноября 2008 года);</w:t>
      </w:r>
      <w:r w:rsidR="006150F5" w:rsidRPr="006150F5">
        <w:rPr>
          <w:rFonts w:ascii="Arial" w:eastAsia="Times New Roman" w:hAnsi="Arial" w:cs="Arial"/>
          <w:color w:val="2D2D2D"/>
          <w:spacing w:val="2"/>
          <w:sz w:val="18"/>
          <w:szCs w:val="18"/>
          <w:lang w:eastAsia="ru-RU"/>
        </w:rPr>
        <w:br/>
      </w:r>
      <w:hyperlink r:id="rId59" w:history="1">
        <w:r w:rsidR="006150F5" w:rsidRPr="006150F5">
          <w:rPr>
            <w:rFonts w:ascii="Arial" w:eastAsia="Times New Roman" w:hAnsi="Arial" w:cs="Arial"/>
            <w:color w:val="00466E"/>
            <w:spacing w:val="2"/>
            <w:sz w:val="18"/>
            <w:u w:val="single"/>
            <w:lang w:eastAsia="ru-RU"/>
          </w:rPr>
          <w:t>Дополнение N 12 от 10 октября 2008 года</w:t>
        </w:r>
      </w:hyperlink>
      <w:r w:rsidR="006150F5" w:rsidRPr="006150F5">
        <w:rPr>
          <w:rFonts w:ascii="Arial" w:eastAsia="Times New Roman" w:hAnsi="Arial" w:cs="Arial"/>
          <w:color w:val="2D2D2D"/>
          <w:spacing w:val="2"/>
          <w:sz w:val="18"/>
          <w:szCs w:val="18"/>
          <w:lang w:eastAsia="ru-RU"/>
        </w:rPr>
        <w:t> (</w:t>
      </w:r>
      <w:hyperlink r:id="rId60"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10 октября 2008 года N 58</w:t>
        </w:r>
      </w:hyperlink>
      <w:r w:rsidR="006150F5" w:rsidRPr="006150F5">
        <w:rPr>
          <w:rFonts w:ascii="Arial" w:eastAsia="Times New Roman" w:hAnsi="Arial" w:cs="Arial"/>
          <w:color w:val="2D2D2D"/>
          <w:spacing w:val="2"/>
          <w:sz w:val="18"/>
          <w:szCs w:val="18"/>
          <w:lang w:eastAsia="ru-RU"/>
        </w:rPr>
        <w:t>) (введено в действие с 10 ноября 2008 года);</w:t>
      </w:r>
      <w:r w:rsidR="006150F5" w:rsidRPr="006150F5">
        <w:rPr>
          <w:rFonts w:ascii="Arial" w:eastAsia="Times New Roman" w:hAnsi="Arial" w:cs="Arial"/>
          <w:color w:val="2D2D2D"/>
          <w:spacing w:val="2"/>
          <w:sz w:val="18"/>
          <w:szCs w:val="18"/>
          <w:lang w:eastAsia="ru-RU"/>
        </w:rPr>
        <w:br/>
      </w:r>
      <w:hyperlink r:id="rId61" w:history="1">
        <w:r w:rsidR="006150F5" w:rsidRPr="006150F5">
          <w:rPr>
            <w:rFonts w:ascii="Arial" w:eastAsia="Times New Roman" w:hAnsi="Arial" w:cs="Arial"/>
            <w:color w:val="00466E"/>
            <w:spacing w:val="2"/>
            <w:sz w:val="18"/>
            <w:u w:val="single"/>
            <w:lang w:eastAsia="ru-RU"/>
          </w:rPr>
          <w:t>Изменение N 13 от 11 декабря 2008 года</w:t>
        </w:r>
      </w:hyperlink>
      <w:r w:rsidR="006150F5" w:rsidRPr="006150F5">
        <w:rPr>
          <w:rFonts w:ascii="Arial" w:eastAsia="Times New Roman" w:hAnsi="Arial" w:cs="Arial"/>
          <w:color w:val="2D2D2D"/>
          <w:spacing w:val="2"/>
          <w:sz w:val="18"/>
          <w:szCs w:val="18"/>
          <w:lang w:eastAsia="ru-RU"/>
        </w:rPr>
        <w:t> (</w:t>
      </w:r>
      <w:hyperlink r:id="rId62"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декабря 2008 года N 69</w:t>
        </w:r>
      </w:hyperlink>
      <w:r w:rsidR="006150F5" w:rsidRPr="006150F5">
        <w:rPr>
          <w:rFonts w:ascii="Arial" w:eastAsia="Times New Roman" w:hAnsi="Arial" w:cs="Arial"/>
          <w:color w:val="2D2D2D"/>
          <w:spacing w:val="2"/>
          <w:sz w:val="18"/>
          <w:szCs w:val="18"/>
          <w:lang w:eastAsia="ru-RU"/>
        </w:rPr>
        <w:t>) (введено в действие с 1 января 2009 года);</w:t>
      </w:r>
      <w:r w:rsidR="006150F5" w:rsidRPr="006150F5">
        <w:rPr>
          <w:rFonts w:ascii="Arial" w:eastAsia="Times New Roman" w:hAnsi="Arial" w:cs="Arial"/>
          <w:color w:val="2D2D2D"/>
          <w:spacing w:val="2"/>
          <w:sz w:val="18"/>
          <w:szCs w:val="18"/>
          <w:lang w:eastAsia="ru-RU"/>
        </w:rPr>
        <w:br/>
      </w:r>
      <w:hyperlink r:id="rId63" w:history="1">
        <w:r w:rsidR="006150F5" w:rsidRPr="006150F5">
          <w:rPr>
            <w:rFonts w:ascii="Arial" w:eastAsia="Times New Roman" w:hAnsi="Arial" w:cs="Arial"/>
            <w:color w:val="00466E"/>
            <w:spacing w:val="2"/>
            <w:sz w:val="18"/>
            <w:u w:val="single"/>
            <w:lang w:eastAsia="ru-RU"/>
          </w:rPr>
          <w:t>Дополнение N 14 от 5 мая 2009 года</w:t>
        </w:r>
      </w:hyperlink>
      <w:r w:rsidR="006150F5" w:rsidRPr="006150F5">
        <w:rPr>
          <w:rFonts w:ascii="Arial" w:eastAsia="Times New Roman" w:hAnsi="Arial" w:cs="Arial"/>
          <w:color w:val="2D2D2D"/>
          <w:spacing w:val="2"/>
          <w:sz w:val="18"/>
          <w:szCs w:val="18"/>
          <w:lang w:eastAsia="ru-RU"/>
        </w:rPr>
        <w:t> (</w:t>
      </w:r>
      <w:hyperlink r:id="rId64"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мая 2009 года N 28</w:t>
        </w:r>
      </w:hyperlink>
      <w:r w:rsidR="006150F5" w:rsidRPr="006150F5">
        <w:rPr>
          <w:rFonts w:ascii="Arial" w:eastAsia="Times New Roman" w:hAnsi="Arial" w:cs="Arial"/>
          <w:color w:val="2D2D2D"/>
          <w:spacing w:val="2"/>
          <w:sz w:val="18"/>
          <w:szCs w:val="18"/>
          <w:lang w:eastAsia="ru-RU"/>
        </w:rPr>
        <w:t>) (введено в действие с 15 июля 2009 года);</w:t>
      </w:r>
      <w:r w:rsidR="006150F5" w:rsidRPr="006150F5">
        <w:rPr>
          <w:rFonts w:ascii="Arial" w:eastAsia="Times New Roman" w:hAnsi="Arial" w:cs="Arial"/>
          <w:color w:val="2D2D2D"/>
          <w:spacing w:val="2"/>
          <w:sz w:val="18"/>
          <w:szCs w:val="18"/>
          <w:lang w:eastAsia="ru-RU"/>
        </w:rPr>
        <w:br/>
      </w:r>
      <w:hyperlink r:id="rId65" w:history="1">
        <w:r w:rsidR="006150F5" w:rsidRPr="006150F5">
          <w:rPr>
            <w:rFonts w:ascii="Arial" w:eastAsia="Times New Roman" w:hAnsi="Arial" w:cs="Arial"/>
            <w:color w:val="00466E"/>
            <w:spacing w:val="2"/>
            <w:sz w:val="18"/>
            <w:u w:val="single"/>
            <w:lang w:eastAsia="ru-RU"/>
          </w:rPr>
          <w:t>Дополнения и изменения N 15 от 8 декабря 2009 года</w:t>
        </w:r>
      </w:hyperlink>
      <w:r w:rsidR="006150F5" w:rsidRPr="006150F5">
        <w:rPr>
          <w:rFonts w:ascii="Arial" w:eastAsia="Times New Roman" w:hAnsi="Arial" w:cs="Arial"/>
          <w:color w:val="2D2D2D"/>
          <w:spacing w:val="2"/>
          <w:sz w:val="18"/>
          <w:szCs w:val="18"/>
          <w:lang w:eastAsia="ru-RU"/>
        </w:rPr>
        <w:t> (</w:t>
      </w:r>
      <w:hyperlink r:id="rId66"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8 декабря 2009 года N 73</w:t>
        </w:r>
      </w:hyperlink>
      <w:r w:rsidR="006150F5" w:rsidRPr="006150F5">
        <w:rPr>
          <w:rFonts w:ascii="Arial" w:eastAsia="Times New Roman" w:hAnsi="Arial" w:cs="Arial"/>
          <w:color w:val="2D2D2D"/>
          <w:spacing w:val="2"/>
          <w:sz w:val="18"/>
          <w:szCs w:val="18"/>
          <w:lang w:eastAsia="ru-RU"/>
        </w:rPr>
        <w:t>) (введено в действие с 1 января 2010 года);</w:t>
      </w:r>
      <w:r w:rsidR="006150F5" w:rsidRPr="006150F5">
        <w:rPr>
          <w:rFonts w:ascii="Arial" w:eastAsia="Times New Roman" w:hAnsi="Arial" w:cs="Arial"/>
          <w:color w:val="2D2D2D"/>
          <w:spacing w:val="2"/>
          <w:sz w:val="18"/>
          <w:szCs w:val="18"/>
          <w:lang w:eastAsia="ru-RU"/>
        </w:rPr>
        <w:br/>
      </w:r>
      <w:hyperlink r:id="rId67" w:history="1">
        <w:r w:rsidR="006150F5" w:rsidRPr="006150F5">
          <w:rPr>
            <w:rFonts w:ascii="Arial" w:eastAsia="Times New Roman" w:hAnsi="Arial" w:cs="Arial"/>
            <w:color w:val="00466E"/>
            <w:spacing w:val="2"/>
            <w:sz w:val="18"/>
            <w:u w:val="single"/>
            <w:lang w:eastAsia="ru-RU"/>
          </w:rPr>
          <w:t>Изменение N 16 от 27 января 2010 года</w:t>
        </w:r>
      </w:hyperlink>
      <w:r w:rsidR="006150F5" w:rsidRPr="006150F5">
        <w:rPr>
          <w:rFonts w:ascii="Arial" w:eastAsia="Times New Roman" w:hAnsi="Arial" w:cs="Arial"/>
          <w:color w:val="2D2D2D"/>
          <w:spacing w:val="2"/>
          <w:sz w:val="18"/>
          <w:szCs w:val="18"/>
          <w:lang w:eastAsia="ru-RU"/>
        </w:rPr>
        <w:t> (</w:t>
      </w:r>
      <w:hyperlink r:id="rId68"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января 2010 года N 6</w:t>
        </w:r>
      </w:hyperlink>
      <w:r w:rsidR="006150F5" w:rsidRPr="006150F5">
        <w:rPr>
          <w:rFonts w:ascii="Arial" w:eastAsia="Times New Roman" w:hAnsi="Arial" w:cs="Arial"/>
          <w:color w:val="2D2D2D"/>
          <w:spacing w:val="2"/>
          <w:sz w:val="18"/>
          <w:szCs w:val="18"/>
          <w:lang w:eastAsia="ru-RU"/>
        </w:rPr>
        <w:t>) (введено в действие с 1 апреля 2010 года);</w:t>
      </w:r>
      <w:r w:rsidR="006150F5" w:rsidRPr="006150F5">
        <w:rPr>
          <w:rFonts w:ascii="Arial" w:eastAsia="Times New Roman" w:hAnsi="Arial" w:cs="Arial"/>
          <w:color w:val="2D2D2D"/>
          <w:spacing w:val="2"/>
          <w:sz w:val="18"/>
          <w:szCs w:val="18"/>
          <w:lang w:eastAsia="ru-RU"/>
        </w:rPr>
        <w:br/>
      </w:r>
      <w:hyperlink r:id="rId69" w:history="1">
        <w:r w:rsidR="006150F5" w:rsidRPr="006150F5">
          <w:rPr>
            <w:rFonts w:ascii="Arial" w:eastAsia="Times New Roman" w:hAnsi="Arial" w:cs="Arial"/>
            <w:color w:val="00466E"/>
            <w:spacing w:val="2"/>
            <w:sz w:val="18"/>
            <w:u w:val="single"/>
            <w:lang w:eastAsia="ru-RU"/>
          </w:rPr>
          <w:t>Дополнение N 17 от 21 апреля 2010 года</w:t>
        </w:r>
      </w:hyperlink>
      <w:r w:rsidR="006150F5" w:rsidRPr="006150F5">
        <w:rPr>
          <w:rFonts w:ascii="Arial" w:eastAsia="Times New Roman" w:hAnsi="Arial" w:cs="Arial"/>
          <w:color w:val="2D2D2D"/>
          <w:spacing w:val="2"/>
          <w:sz w:val="18"/>
          <w:szCs w:val="18"/>
          <w:lang w:eastAsia="ru-RU"/>
        </w:rPr>
        <w:t> (</w:t>
      </w:r>
      <w:hyperlink r:id="rId70"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2010 года N 27</w:t>
        </w:r>
      </w:hyperlink>
      <w:r w:rsidR="006150F5" w:rsidRPr="006150F5">
        <w:rPr>
          <w:rFonts w:ascii="Arial" w:eastAsia="Times New Roman" w:hAnsi="Arial" w:cs="Arial"/>
          <w:color w:val="2D2D2D"/>
          <w:spacing w:val="2"/>
          <w:sz w:val="18"/>
          <w:szCs w:val="18"/>
          <w:lang w:eastAsia="ru-RU"/>
        </w:rPr>
        <w:t>) (введено в действие с 1 октября 2010 года);</w:t>
      </w:r>
      <w:r w:rsidR="006150F5" w:rsidRPr="006150F5">
        <w:rPr>
          <w:rFonts w:ascii="Arial" w:eastAsia="Times New Roman" w:hAnsi="Arial" w:cs="Arial"/>
          <w:color w:val="2D2D2D"/>
          <w:spacing w:val="2"/>
          <w:sz w:val="18"/>
          <w:szCs w:val="18"/>
          <w:lang w:eastAsia="ru-RU"/>
        </w:rPr>
        <w:br/>
      </w:r>
      <w:hyperlink r:id="rId71" w:history="1">
        <w:r w:rsidR="006150F5" w:rsidRPr="006150F5">
          <w:rPr>
            <w:rFonts w:ascii="Arial" w:eastAsia="Times New Roman" w:hAnsi="Arial" w:cs="Arial"/>
            <w:color w:val="00466E"/>
            <w:spacing w:val="2"/>
            <w:sz w:val="18"/>
            <w:u w:val="single"/>
            <w:lang w:eastAsia="ru-RU"/>
          </w:rPr>
          <w:t>Дополнения и изменения N 18 от 28 июня 2010 года</w:t>
        </w:r>
      </w:hyperlink>
      <w:r w:rsidR="006150F5" w:rsidRPr="006150F5">
        <w:rPr>
          <w:rFonts w:ascii="Arial" w:eastAsia="Times New Roman" w:hAnsi="Arial" w:cs="Arial"/>
          <w:color w:val="2D2D2D"/>
          <w:spacing w:val="2"/>
          <w:sz w:val="18"/>
          <w:szCs w:val="18"/>
          <w:lang w:eastAsia="ru-RU"/>
        </w:rPr>
        <w:t> (</w:t>
      </w:r>
      <w:hyperlink r:id="rId72"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28 июня 2010 года N 71</w:t>
        </w:r>
      </w:hyperlink>
      <w:r w:rsidR="006150F5" w:rsidRPr="006150F5">
        <w:rPr>
          <w:rFonts w:ascii="Arial" w:eastAsia="Times New Roman" w:hAnsi="Arial" w:cs="Arial"/>
          <w:color w:val="2D2D2D"/>
          <w:spacing w:val="2"/>
          <w:sz w:val="18"/>
          <w:szCs w:val="18"/>
          <w:lang w:eastAsia="ru-RU"/>
        </w:rPr>
        <w:t>);</w:t>
      </w:r>
      <w:r w:rsidR="006150F5" w:rsidRPr="006150F5">
        <w:rPr>
          <w:rFonts w:ascii="Arial" w:eastAsia="Times New Roman" w:hAnsi="Arial" w:cs="Arial"/>
          <w:color w:val="2D2D2D"/>
          <w:spacing w:val="2"/>
          <w:sz w:val="18"/>
          <w:szCs w:val="18"/>
          <w:lang w:eastAsia="ru-RU"/>
        </w:rPr>
        <w:br/>
      </w:r>
      <w:hyperlink r:id="rId73" w:history="1">
        <w:r w:rsidR="006150F5" w:rsidRPr="006150F5">
          <w:rPr>
            <w:rFonts w:ascii="Arial" w:eastAsia="Times New Roman" w:hAnsi="Arial" w:cs="Arial"/>
            <w:color w:val="00466E"/>
            <w:spacing w:val="2"/>
            <w:sz w:val="18"/>
            <w:u w:val="single"/>
            <w:lang w:eastAsia="ru-RU"/>
          </w:rPr>
          <w:t>Дополнение N 19 от 10 августа 2010 года</w:t>
        </w:r>
      </w:hyperlink>
      <w:r w:rsidR="006150F5" w:rsidRPr="006150F5">
        <w:rPr>
          <w:rFonts w:ascii="Arial" w:eastAsia="Times New Roman" w:hAnsi="Arial" w:cs="Arial"/>
          <w:color w:val="2D2D2D"/>
          <w:spacing w:val="2"/>
          <w:sz w:val="18"/>
          <w:szCs w:val="18"/>
          <w:lang w:eastAsia="ru-RU"/>
        </w:rPr>
        <w:t> (</w:t>
      </w:r>
      <w:hyperlink r:id="rId74"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10 августа 2010 года N 102</w:t>
        </w:r>
      </w:hyperlink>
      <w:r w:rsidR="006150F5" w:rsidRPr="006150F5">
        <w:rPr>
          <w:rFonts w:ascii="Arial" w:eastAsia="Times New Roman" w:hAnsi="Arial" w:cs="Arial"/>
          <w:color w:val="2D2D2D"/>
          <w:spacing w:val="2"/>
          <w:sz w:val="18"/>
          <w:szCs w:val="18"/>
          <w:lang w:eastAsia="ru-RU"/>
        </w:rPr>
        <w:t>) (введено в действие с 20 сентября 2010 года);</w:t>
      </w:r>
      <w:r w:rsidR="006150F5" w:rsidRPr="006150F5">
        <w:rPr>
          <w:rFonts w:ascii="Arial" w:eastAsia="Times New Roman" w:hAnsi="Arial" w:cs="Arial"/>
          <w:color w:val="2D2D2D"/>
          <w:spacing w:val="2"/>
          <w:sz w:val="18"/>
          <w:szCs w:val="18"/>
          <w:lang w:eastAsia="ru-RU"/>
        </w:rPr>
        <w:br/>
      </w:r>
      <w:hyperlink r:id="rId75" w:history="1">
        <w:r w:rsidR="006150F5" w:rsidRPr="006150F5">
          <w:rPr>
            <w:rFonts w:ascii="Arial" w:eastAsia="Times New Roman" w:hAnsi="Arial" w:cs="Arial"/>
            <w:color w:val="00466E"/>
            <w:spacing w:val="2"/>
            <w:sz w:val="18"/>
            <w:u w:val="single"/>
            <w:lang w:eastAsia="ru-RU"/>
          </w:rPr>
          <w:t>Дополнения и изменения N 21 от 12 ноября 2010 года</w:t>
        </w:r>
      </w:hyperlink>
      <w:r w:rsidR="006150F5" w:rsidRPr="006150F5">
        <w:rPr>
          <w:rFonts w:ascii="Arial" w:eastAsia="Times New Roman" w:hAnsi="Arial" w:cs="Arial"/>
          <w:color w:val="2D2D2D"/>
          <w:spacing w:val="2"/>
          <w:sz w:val="18"/>
          <w:szCs w:val="18"/>
          <w:lang w:eastAsia="ru-RU"/>
        </w:rPr>
        <w:t> </w:t>
      </w:r>
      <w:hyperlink r:id="rId76"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12 ноября 2010 года N 14</w:t>
        </w:r>
      </w:hyperlink>
      <w:r w:rsidR="006150F5" w:rsidRPr="006150F5">
        <w:rPr>
          <w:rFonts w:ascii="Arial" w:eastAsia="Times New Roman" w:hAnsi="Arial" w:cs="Arial"/>
          <w:color w:val="2D2D2D"/>
          <w:spacing w:val="2"/>
          <w:sz w:val="18"/>
          <w:szCs w:val="18"/>
          <w:lang w:eastAsia="ru-RU"/>
        </w:rPr>
        <w:t>5);</w:t>
      </w:r>
      <w:r w:rsidR="006150F5" w:rsidRPr="006150F5">
        <w:rPr>
          <w:rFonts w:ascii="Arial" w:eastAsia="Times New Roman" w:hAnsi="Arial" w:cs="Arial"/>
          <w:color w:val="2D2D2D"/>
          <w:spacing w:val="2"/>
          <w:sz w:val="18"/>
          <w:szCs w:val="18"/>
          <w:lang w:eastAsia="ru-RU"/>
        </w:rPr>
        <w:br/>
      </w:r>
      <w:hyperlink r:id="rId77" w:history="1">
        <w:r w:rsidR="006150F5" w:rsidRPr="006150F5">
          <w:rPr>
            <w:rFonts w:ascii="Arial" w:eastAsia="Times New Roman" w:hAnsi="Arial" w:cs="Arial"/>
            <w:color w:val="00466E"/>
            <w:spacing w:val="2"/>
            <w:sz w:val="18"/>
            <w:u w:val="single"/>
            <w:lang w:eastAsia="ru-RU"/>
          </w:rPr>
          <w:t>Дополнения и изменения N 22 от 27 декабря 2010 года</w:t>
        </w:r>
      </w:hyperlink>
      <w:r w:rsidR="006150F5" w:rsidRPr="006150F5">
        <w:rPr>
          <w:rFonts w:ascii="Arial" w:eastAsia="Times New Roman" w:hAnsi="Arial" w:cs="Arial"/>
          <w:color w:val="2D2D2D"/>
          <w:spacing w:val="2"/>
          <w:sz w:val="18"/>
          <w:szCs w:val="18"/>
          <w:lang w:eastAsia="ru-RU"/>
        </w:rPr>
        <w:t> (</w:t>
      </w:r>
      <w:hyperlink r:id="rId78"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декабря 2010 года N 177</w:t>
        </w:r>
      </w:hyperlink>
      <w:r w:rsidR="006150F5" w:rsidRPr="006150F5">
        <w:rPr>
          <w:rFonts w:ascii="Arial" w:eastAsia="Times New Roman" w:hAnsi="Arial" w:cs="Arial"/>
          <w:color w:val="2D2D2D"/>
          <w:spacing w:val="2"/>
          <w:sz w:val="18"/>
          <w:szCs w:val="18"/>
          <w:lang w:eastAsia="ru-RU"/>
        </w:rPr>
        <w:t>);</w:t>
      </w:r>
      <w:r w:rsidR="006150F5" w:rsidRPr="006150F5">
        <w:rPr>
          <w:rFonts w:ascii="Arial" w:eastAsia="Times New Roman" w:hAnsi="Arial" w:cs="Arial"/>
          <w:color w:val="2D2D2D"/>
          <w:spacing w:val="2"/>
          <w:sz w:val="18"/>
          <w:szCs w:val="18"/>
          <w:lang w:eastAsia="ru-RU"/>
        </w:rPr>
        <w:br/>
      </w:r>
      <w:hyperlink r:id="rId79" w:history="1">
        <w:r w:rsidR="006150F5" w:rsidRPr="006150F5">
          <w:rPr>
            <w:rFonts w:ascii="Arial" w:eastAsia="Times New Roman" w:hAnsi="Arial" w:cs="Arial"/>
            <w:color w:val="00466E"/>
            <w:spacing w:val="2"/>
            <w:sz w:val="18"/>
            <w:u w:val="single"/>
            <w:lang w:eastAsia="ru-RU"/>
          </w:rPr>
          <w:t>Дополнения и изменения N 23 от 11 апреля 2011 года</w:t>
        </w:r>
      </w:hyperlink>
      <w:r w:rsidR="006150F5" w:rsidRPr="006150F5">
        <w:rPr>
          <w:rFonts w:ascii="Arial" w:eastAsia="Times New Roman" w:hAnsi="Arial" w:cs="Arial"/>
          <w:color w:val="2D2D2D"/>
          <w:spacing w:val="2"/>
          <w:sz w:val="18"/>
          <w:szCs w:val="18"/>
          <w:lang w:eastAsia="ru-RU"/>
        </w:rPr>
        <w:t> (</w:t>
      </w:r>
      <w:hyperlink r:id="rId80"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апреля 2011 года N 30</w:t>
        </w:r>
      </w:hyperlink>
      <w:r w:rsidR="006150F5" w:rsidRPr="006150F5">
        <w:rPr>
          <w:rFonts w:ascii="Arial" w:eastAsia="Times New Roman" w:hAnsi="Arial" w:cs="Arial"/>
          <w:color w:val="2D2D2D"/>
          <w:spacing w:val="2"/>
          <w:sz w:val="18"/>
          <w:szCs w:val="18"/>
          <w:lang w:eastAsia="ru-RU"/>
        </w:rPr>
        <w:t>) (введено в действие с 1 июня 2011 года);</w:t>
      </w:r>
      <w:r w:rsidR="006150F5" w:rsidRPr="006150F5">
        <w:rPr>
          <w:rFonts w:ascii="Arial" w:eastAsia="Times New Roman" w:hAnsi="Arial" w:cs="Arial"/>
          <w:color w:val="2D2D2D"/>
          <w:spacing w:val="2"/>
          <w:sz w:val="18"/>
          <w:szCs w:val="18"/>
          <w:lang w:eastAsia="ru-RU"/>
        </w:rPr>
        <w:br/>
      </w:r>
      <w:hyperlink r:id="rId81" w:history="1">
        <w:r w:rsidR="006150F5" w:rsidRPr="006150F5">
          <w:rPr>
            <w:rFonts w:ascii="Arial" w:eastAsia="Times New Roman" w:hAnsi="Arial" w:cs="Arial"/>
            <w:color w:val="00466E"/>
            <w:spacing w:val="2"/>
            <w:sz w:val="18"/>
            <w:u w:val="single"/>
            <w:lang w:eastAsia="ru-RU"/>
          </w:rPr>
          <w:t>Изменения N 24 от 1 июня 2011 года</w:t>
        </w:r>
      </w:hyperlink>
      <w:r w:rsidR="006150F5" w:rsidRPr="006150F5">
        <w:rPr>
          <w:rFonts w:ascii="Arial" w:eastAsia="Times New Roman" w:hAnsi="Arial" w:cs="Arial"/>
          <w:color w:val="2D2D2D"/>
          <w:spacing w:val="2"/>
          <w:sz w:val="18"/>
          <w:szCs w:val="18"/>
          <w:lang w:eastAsia="ru-RU"/>
        </w:rPr>
        <w:t> (</w:t>
      </w:r>
      <w:hyperlink r:id="rId82"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июня 2011 года N 79</w:t>
        </w:r>
      </w:hyperlink>
      <w:r w:rsidR="006150F5" w:rsidRPr="006150F5">
        <w:rPr>
          <w:rFonts w:ascii="Arial" w:eastAsia="Times New Roman" w:hAnsi="Arial" w:cs="Arial"/>
          <w:color w:val="2D2D2D"/>
          <w:spacing w:val="2"/>
          <w:sz w:val="18"/>
          <w:szCs w:val="18"/>
          <w:lang w:eastAsia="ru-RU"/>
        </w:rPr>
        <w:t>);</w:t>
      </w:r>
      <w:r w:rsidR="006150F5" w:rsidRPr="006150F5">
        <w:rPr>
          <w:rFonts w:ascii="Arial" w:eastAsia="Times New Roman" w:hAnsi="Arial" w:cs="Arial"/>
          <w:color w:val="2D2D2D"/>
          <w:spacing w:val="2"/>
          <w:sz w:val="18"/>
          <w:szCs w:val="18"/>
          <w:lang w:eastAsia="ru-RU"/>
        </w:rPr>
        <w:br/>
      </w:r>
      <w:hyperlink r:id="rId83" w:history="1">
        <w:r w:rsidR="006150F5" w:rsidRPr="006150F5">
          <w:rPr>
            <w:rFonts w:ascii="Arial" w:eastAsia="Times New Roman" w:hAnsi="Arial" w:cs="Arial"/>
            <w:color w:val="00466E"/>
            <w:spacing w:val="2"/>
            <w:sz w:val="18"/>
            <w:u w:val="single"/>
            <w:lang w:eastAsia="ru-RU"/>
          </w:rPr>
          <w:t>Дополнения и изменения N 25 от 6 июля 2011 года</w:t>
        </w:r>
      </w:hyperlink>
      <w:r w:rsidR="006150F5" w:rsidRPr="006150F5">
        <w:rPr>
          <w:rFonts w:ascii="Arial" w:eastAsia="Times New Roman" w:hAnsi="Arial" w:cs="Arial"/>
          <w:color w:val="2D2D2D"/>
          <w:spacing w:val="2"/>
          <w:sz w:val="18"/>
          <w:szCs w:val="18"/>
          <w:lang w:eastAsia="ru-RU"/>
        </w:rPr>
        <w:t> (</w:t>
      </w:r>
      <w:hyperlink r:id="rId84" w:history="1">
        <w:r w:rsidR="006150F5"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6 июля 2011 года N 90</w:t>
        </w:r>
      </w:hyperlink>
      <w:r w:rsidR="006150F5" w:rsidRPr="006150F5">
        <w:rPr>
          <w:rFonts w:ascii="Arial" w:eastAsia="Times New Roman" w:hAnsi="Arial" w:cs="Arial"/>
          <w:color w:val="2D2D2D"/>
          <w:spacing w:val="2"/>
          <w:sz w:val="18"/>
          <w:szCs w:val="18"/>
          <w:lang w:eastAsia="ru-RU"/>
        </w:rPr>
        <w:t>).</w:t>
      </w:r>
      <w:r w:rsidR="006150F5" w:rsidRPr="006150F5">
        <w:rPr>
          <w:rFonts w:ascii="Arial" w:eastAsia="Times New Roman" w:hAnsi="Arial" w:cs="Arial"/>
          <w:color w:val="2D2D2D"/>
          <w:spacing w:val="2"/>
          <w:sz w:val="18"/>
          <w:szCs w:val="18"/>
          <w:lang w:eastAsia="ru-RU"/>
        </w:rPr>
        <w:b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Действие </w:t>
      </w:r>
      <w:hyperlink r:id="rId85"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и </w:t>
      </w:r>
      <w:hyperlink r:id="rId86"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 приостановлено на основании </w:t>
      </w:r>
      <w:hyperlink r:id="rId87" w:history="1">
        <w:r w:rsidRPr="006150F5">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 Область применения</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изготовлении, ввозе и обороте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1.2. Настоящие Санитарные правила разработаны на основании </w:t>
      </w:r>
      <w:hyperlink r:id="rId88" w:history="1">
        <w:r w:rsidRPr="006150F5">
          <w:rPr>
            <w:rFonts w:ascii="Arial" w:eastAsia="Times New Roman" w:hAnsi="Arial" w:cs="Arial"/>
            <w:color w:val="00466E"/>
            <w:spacing w:val="2"/>
            <w:sz w:val="18"/>
            <w:u w:val="single"/>
            <w:lang w:eastAsia="ru-RU"/>
          </w:rPr>
          <w:t>федеральных законов "О санитарно-эпидемиологическом благополучии населения"</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1999, N 14, ст.1650), "</w:t>
      </w:r>
      <w:hyperlink r:id="rId89" w:history="1">
        <w:r w:rsidRPr="006150F5">
          <w:rPr>
            <w:rFonts w:ascii="Arial" w:eastAsia="Times New Roman" w:hAnsi="Arial" w:cs="Arial"/>
            <w:color w:val="00466E"/>
            <w:spacing w:val="2"/>
            <w:sz w:val="18"/>
            <w:u w:val="single"/>
            <w:lang w:eastAsia="ru-RU"/>
          </w:rPr>
          <w:t>О качестве и безопасности пищевых продуктов</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2000, N 2, ст.150), "</w:t>
      </w:r>
      <w:hyperlink r:id="rId90" w:history="1">
        <w:r w:rsidRPr="006150F5">
          <w:rPr>
            <w:rFonts w:ascii="Arial" w:eastAsia="Times New Roman" w:hAnsi="Arial" w:cs="Arial"/>
            <w:color w:val="00466E"/>
            <w:spacing w:val="2"/>
            <w:sz w:val="18"/>
            <w:u w:val="single"/>
            <w:lang w:eastAsia="ru-RU"/>
          </w:rPr>
          <w:t>О радиационной безопасности населения</w:t>
        </w:r>
      </w:hyperlink>
      <w:r w:rsidRPr="006150F5">
        <w:rPr>
          <w:rFonts w:ascii="Arial" w:eastAsia="Times New Roman" w:hAnsi="Arial" w:cs="Arial"/>
          <w:color w:val="2D2D2D"/>
          <w:spacing w:val="2"/>
          <w:sz w:val="18"/>
          <w:szCs w:val="18"/>
          <w:lang w:eastAsia="ru-RU"/>
        </w:rPr>
        <w:t>" (Российская газета от 17 января 1996 года), </w:t>
      </w:r>
      <w:hyperlink r:id="rId91" w:history="1">
        <w:r w:rsidRPr="006150F5">
          <w:rPr>
            <w:rFonts w:ascii="Arial" w:eastAsia="Times New Roman" w:hAnsi="Arial" w:cs="Arial"/>
            <w:color w:val="00466E"/>
            <w:spacing w:val="2"/>
            <w:sz w:val="18"/>
            <w:u w:val="single"/>
            <w:lang w:eastAsia="ru-RU"/>
          </w:rPr>
          <w:t>"О защите прав потребителей"</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1996, N 3, ст.140), "</w:t>
      </w:r>
      <w:hyperlink r:id="rId92" w:history="1">
        <w:r w:rsidRPr="006150F5">
          <w:rPr>
            <w:rFonts w:ascii="Arial" w:eastAsia="Times New Roman" w:hAnsi="Arial" w:cs="Arial"/>
            <w:color w:val="00466E"/>
            <w:spacing w:val="2"/>
            <w:sz w:val="18"/>
            <w:u w:val="single"/>
            <w:lang w:eastAsia="ru-RU"/>
          </w:rPr>
          <w:t>Основ законодательства Российской Федерации об охране здоровья граждан</w:t>
        </w:r>
      </w:hyperlink>
      <w:r w:rsidRPr="006150F5">
        <w:rPr>
          <w:rFonts w:ascii="Arial" w:eastAsia="Times New Roman" w:hAnsi="Arial" w:cs="Arial"/>
          <w:color w:val="2D2D2D"/>
          <w:spacing w:val="2"/>
          <w:sz w:val="18"/>
          <w:szCs w:val="18"/>
          <w:lang w:eastAsia="ru-RU"/>
        </w:rPr>
        <w:t>" (Ведомости съезда народных депутатов Российской Федерации и Верховного Совета Российской Федерации, 1993, N 33, ст.1318), </w:t>
      </w:r>
      <w:hyperlink r:id="rId93" w:history="1">
        <w:r w:rsidRPr="006150F5">
          <w:rPr>
            <w:rFonts w:ascii="Arial" w:eastAsia="Times New Roman" w:hAnsi="Arial" w:cs="Arial"/>
            <w:color w:val="00466E"/>
            <w:spacing w:val="2"/>
            <w:sz w:val="18"/>
            <w:u w:val="single"/>
            <w:lang w:eastAsia="ru-RU"/>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2000, N 31, ст.3295).</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II. Общие положения</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организмов, представляющих опасность для здоровья нынешних и будущих поколений (пункт в редакции, введенной в действие с 25 июня 2003 года </w:t>
      </w:r>
      <w:hyperlink r:id="rId94"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2.6. Проекты технических документов подлежат санитарно-эпидемиологической экспертизе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2.8. Импортные пищевые продукты подлежат государственной регистрации до их ввоза на территорию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2.10. Не требуется оформление удостоверения качества и безопасности на пищевые продукты общественного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установленных разработчиком нового вида продукта в проекте нормативного и/или технического документа;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установленных действующими санитарными правилами к аналогичному по составу и свойствам продукту;</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предъявляемых к продукту в стране его происхождения;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рекомендуемых международными организациями.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 в редакции, введенной в действие с 1 сентября 2007 года </w:t>
      </w:r>
      <w:hyperlink r:id="rId97"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рекомендации по использованию, применению, при необходимости, противопоказания к их использованию;</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биологически активных добавок к пище обязательна информация: "Не является лекарством";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информация о государственной регистрации;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Абзац исключен с 1 сентября 2007 года </w:t>
      </w:r>
      <w:hyperlink r:id="rId99"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содержащих живые ГММ - "Продукт содержит живые генно-инженерно-модифицированные микроорганизмы" (абзац дополнительно включен с 1 апреля 2008 года </w:t>
      </w:r>
      <w:hyperlink r:id="rId101"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года </w:t>
      </w:r>
      <w:hyperlink r:id="rId103"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 июля 2008 года </w:t>
      </w:r>
      <w:hyperlink r:id="rId104" w:history="1">
        <w:r w:rsidRPr="006150F5">
          <w:rPr>
            <w:rFonts w:ascii="Arial" w:eastAsia="Times New Roman" w:hAnsi="Arial" w:cs="Arial"/>
            <w:color w:val="00466E"/>
            <w:spacing w:val="2"/>
            <w:sz w:val="18"/>
            <w:u w:val="single"/>
            <w:lang w:eastAsia="ru-RU"/>
          </w:rPr>
          <w:t>Дополнениями и изменениями N 8 от 21 апреля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 (абзац дополнительно включен с 15 июля 2009 года </w:t>
      </w:r>
      <w:hyperlink r:id="rId105"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0°С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0°С до +4°С) (абзац дополнительно включен с 1 января 2010 года </w:t>
      </w:r>
      <w:hyperlink r:id="rId107"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мороженая рыбная продукция (абзац дополнительно включен с 1 октября 2010 года </w:t>
      </w:r>
      <w:hyperlink r:id="rId109"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глазированная - масса нетто должна быть указана без массы глазури (подпункт дополнительно включен с 1 октября 2010 года </w:t>
      </w:r>
      <w:hyperlink r:id="rId110"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6150F5">
          <w:rPr>
            <w:rFonts w:ascii="Arial" w:eastAsia="Times New Roman" w:hAnsi="Arial" w:cs="Arial"/>
            <w:color w:val="00466E"/>
            <w:spacing w:val="2"/>
            <w:sz w:val="18"/>
            <w:u w:val="single"/>
            <w:lang w:eastAsia="ru-RU"/>
          </w:rPr>
          <w:t>Дополнениями и изменениями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 (пункт в редакции, введенной в действие с 25 июня 2003 года </w:t>
      </w:r>
      <w:hyperlink r:id="rId116"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III. Гигиенические требования безопасности и пищевой ценности пищевых продуктов</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3.8. В пищевых продуктах контролируется содержание основных химических загрязнителей, представляющих опасность для здоровья человека.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3.9. Содержание микотоксинов - афлатоксина В</w:t>
      </w:r>
      <w:r w:rsidR="00720F78" w:rsidRPr="00720F78">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00720F78" w:rsidRPr="00720F78">
        <w:rPr>
          <w:rFonts w:ascii="Arial" w:eastAsia="Times New Roman" w:hAnsi="Arial" w:cs="Arial"/>
          <w:color w:val="2D2D2D"/>
          <w:spacing w:val="2"/>
          <w:sz w:val="18"/>
          <w:szCs w:val="18"/>
          <w:lang w:eastAsia="ru-RU"/>
        </w:rPr>
        <w:pict>
          <v:shape id="_x0000_i1026" type="#_x0000_t75" alt="СанПиН 2.3.2.1078-01 Гигиенические требования безопасности и пищевой ценности пищевых продуктов" style="width:10pt;height:17.55pt"/>
        </w:pict>
      </w:r>
      <w:r w:rsidRPr="006150F5">
        <w:rPr>
          <w:rFonts w:ascii="Arial" w:eastAsia="Times New Roman" w:hAnsi="Arial" w:cs="Arial"/>
          <w:color w:val="2D2D2D"/>
          <w:spacing w:val="2"/>
          <w:sz w:val="18"/>
          <w:szCs w:val="18"/>
          <w:lang w:eastAsia="ru-RU"/>
        </w:rPr>
        <w:t>-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В</w:t>
      </w:r>
      <w:r w:rsidR="00720F78" w:rsidRPr="00720F78">
        <w:rPr>
          <w:rFonts w:ascii="Arial" w:eastAsia="Times New Roman" w:hAnsi="Arial" w:cs="Arial"/>
          <w:color w:val="2D2D2D"/>
          <w:spacing w:val="2"/>
          <w:sz w:val="18"/>
          <w:szCs w:val="18"/>
          <w:lang w:eastAsia="ru-RU"/>
        </w:rPr>
        <w:pict>
          <v:shape id="_x0000_i1027"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для продуктов переработки фруктов и овощей - патулин.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3.10. Не допускается присутствие микотоксинов в продуктах детского и диетического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3.11. Во всех видах продовольственного сырья и пищевых продуктов контролируются пестициды: гексахлорциклогексан (</w:t>
      </w:r>
      <w:r w:rsidR="00720F78" w:rsidRPr="00720F78">
        <w:rPr>
          <w:rFonts w:ascii="Arial" w:eastAsia="Times New Roman" w:hAnsi="Arial" w:cs="Arial"/>
          <w:color w:val="2D2D2D"/>
          <w:spacing w:val="2"/>
          <w:sz w:val="18"/>
          <w:szCs w:val="18"/>
          <w:lang w:eastAsia="ru-RU"/>
        </w:rPr>
        <w:pict>
          <v:shape id="_x0000_i1028" type="#_x0000_t75" alt="СанПиН 2.3.2.1078-01 Гигиенические требования безопасности и пищевой ценности пищевых продуктов" style="width:10pt;height:11.25pt"/>
        </w:pict>
      </w:r>
      <w:r w:rsidRPr="006150F5">
        <w:rPr>
          <w:rFonts w:ascii="Arial" w:eastAsia="Times New Roman" w:hAnsi="Arial" w:cs="Arial"/>
          <w:color w:val="2D2D2D"/>
          <w:spacing w:val="2"/>
          <w:sz w:val="18"/>
          <w:szCs w:val="18"/>
          <w:lang w:eastAsia="ru-RU"/>
        </w:rPr>
        <w:t>,</w:t>
      </w:r>
      <w:r w:rsidR="00720F78" w:rsidRPr="00720F78">
        <w:rPr>
          <w:rFonts w:ascii="Arial" w:eastAsia="Times New Roman" w:hAnsi="Arial" w:cs="Arial"/>
          <w:color w:val="2D2D2D"/>
          <w:spacing w:val="2"/>
          <w:sz w:val="18"/>
          <w:szCs w:val="18"/>
          <w:lang w:eastAsia="ru-RU"/>
        </w:rPr>
        <w:pict>
          <v:shape id="_x0000_i1029" type="#_x0000_t75" alt="СанПиН 2.3.2.1078-01 Гигиенические требования безопасности и пищевой ценности пищевых продуктов" style="width:10pt;height:15.65pt"/>
        </w:pict>
      </w:r>
      <w:r w:rsidRPr="006150F5">
        <w:rPr>
          <w:rFonts w:ascii="Arial" w:eastAsia="Times New Roman" w:hAnsi="Arial" w:cs="Arial"/>
          <w:color w:val="2D2D2D"/>
          <w:spacing w:val="2"/>
          <w:sz w:val="18"/>
          <w:szCs w:val="18"/>
          <w:lang w:eastAsia="ru-RU"/>
        </w:rPr>
        <w:t> ,</w:t>
      </w:r>
      <w:r w:rsidR="00720F78" w:rsidRPr="00720F78">
        <w:rPr>
          <w:rFonts w:ascii="Arial" w:eastAsia="Times New Roman" w:hAnsi="Arial" w:cs="Arial"/>
          <w:color w:val="2D2D2D"/>
          <w:spacing w:val="2"/>
          <w:sz w:val="18"/>
          <w:szCs w:val="18"/>
          <w:lang w:eastAsia="ru-RU"/>
        </w:rPr>
        <w:pict>
          <v:shape id="_x0000_i1030" type="#_x0000_t75" alt="СанПиН 2.3.2.1078-01 Гигиенические требования безопасности и пищевой ценности пищевых продуктов" style="width:10pt;height:12.5pt"/>
        </w:pict>
      </w:r>
      <w:r w:rsidRPr="006150F5">
        <w:rPr>
          <w:rFonts w:ascii="Arial" w:eastAsia="Times New Roman" w:hAnsi="Arial" w:cs="Arial"/>
          <w:color w:val="2D2D2D"/>
          <w:spacing w:val="2"/>
          <w:sz w:val="18"/>
          <w:szCs w:val="18"/>
          <w:lang w:eastAsia="ru-RU"/>
        </w:rPr>
        <w:t>-изомеры),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переработки контролируются также 2,4-Д кислота, ее соли и эфиры.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бацитрацина (бацитрацины А, В, С, цинкбацитрацин);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тетрациклиновой группы (тетрациклин, окситетрациклин, хлортетрациклин - сумма исходных веществ и их 4-эпимеров);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группы пенициллина (бензилпенициллин, феноксиметилпенициллин, ампициллин, амоксициллин, пенетамат);</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стрептомицина;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левомицетина (хлорамфеникола).</w:t>
      </w:r>
      <w:r w:rsidRPr="006150F5">
        <w:rPr>
          <w:rFonts w:ascii="Arial" w:eastAsia="Times New Roman" w:hAnsi="Arial" w:cs="Arial"/>
          <w:color w:val="2D2D2D"/>
          <w:spacing w:val="2"/>
          <w:sz w:val="18"/>
          <w:szCs w:val="18"/>
          <w:lang w:eastAsia="ru-RU"/>
        </w:rPr>
        <w:br/>
        <w:t>(Пункт в редакции </w:t>
      </w:r>
      <w:hyperlink r:id="rId118"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3.16. Полихлорированные бифенилы контролируются в рыбе и рыбопродуктах; бенз(а)пирен - в зерне, в копченых мясных и рыбных продуктах.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3.17. Не допускается присутствие бенз(а)пирена в продуктах детского и диетического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3.19. В жировых продуктах контролируются показатели окислительной порчи: кислотное число и перекисное число.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3.20. В пищевых продуктах контролируется содержание радионуклидов (абзац в редакции, введенной в действие с 25 июня 2003 года </w:t>
      </w:r>
      <w:hyperlink r:id="rId121"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 = (А/Н) </w:t>
      </w:r>
      <w:r w:rsidR="00720F78" w:rsidRPr="00720F78">
        <w:rPr>
          <w:rFonts w:ascii="Arial" w:eastAsia="Times New Roman" w:hAnsi="Arial" w:cs="Arial"/>
          <w:color w:val="2D2D2D"/>
          <w:spacing w:val="2"/>
          <w:sz w:val="18"/>
          <w:szCs w:val="18"/>
          <w:lang w:eastAsia="ru-RU"/>
        </w:rPr>
        <w:pict>
          <v:shape id="_x0000_i1031"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 (А/Н) </w:t>
      </w:r>
      <w:r w:rsidR="00720F78" w:rsidRPr="00720F78">
        <w:rPr>
          <w:rFonts w:ascii="Arial" w:eastAsia="Times New Roman" w:hAnsi="Arial" w:cs="Arial"/>
          <w:color w:val="2D2D2D"/>
          <w:spacing w:val="2"/>
          <w:sz w:val="18"/>
          <w:szCs w:val="18"/>
          <w:lang w:eastAsia="ru-RU"/>
        </w:rPr>
        <w:pict>
          <v:shape id="_x0000_i1032"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где А - значение удельной активности </w:t>
      </w:r>
      <w:r w:rsidR="00720F78" w:rsidRPr="00720F78">
        <w:rPr>
          <w:rFonts w:ascii="Arial" w:eastAsia="Times New Roman" w:hAnsi="Arial" w:cs="Arial"/>
          <w:color w:val="2D2D2D"/>
          <w:spacing w:val="2"/>
          <w:sz w:val="18"/>
          <w:szCs w:val="18"/>
          <w:lang w:eastAsia="ru-RU"/>
        </w:rPr>
        <w:pict>
          <v:shape id="_x0000_i1033"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и </w:t>
      </w:r>
      <w:r w:rsidR="00720F78" w:rsidRPr="00720F78">
        <w:rPr>
          <w:rFonts w:ascii="Arial" w:eastAsia="Times New Roman" w:hAnsi="Arial" w:cs="Arial"/>
          <w:color w:val="2D2D2D"/>
          <w:spacing w:val="2"/>
          <w:sz w:val="18"/>
          <w:szCs w:val="18"/>
          <w:lang w:eastAsia="ru-RU"/>
        </w:rPr>
        <w:pict>
          <v:shape id="_x0000_i1034"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в пищевом продукте (Бк/кг), Н - допустимый уровень удельной активности для </w:t>
      </w:r>
      <w:r w:rsidR="00720F78" w:rsidRPr="00720F78">
        <w:rPr>
          <w:rFonts w:ascii="Arial" w:eastAsia="Times New Roman" w:hAnsi="Arial" w:cs="Arial"/>
          <w:color w:val="2D2D2D"/>
          <w:spacing w:val="2"/>
          <w:sz w:val="18"/>
          <w:szCs w:val="18"/>
          <w:lang w:eastAsia="ru-RU"/>
        </w:rPr>
        <w:pict>
          <v:shape id="_x0000_i1035"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и </w:t>
      </w:r>
      <w:r w:rsidR="00720F78" w:rsidRPr="00720F78">
        <w:rPr>
          <w:rFonts w:ascii="Arial" w:eastAsia="Times New Roman" w:hAnsi="Arial" w:cs="Arial"/>
          <w:color w:val="2D2D2D"/>
          <w:spacing w:val="2"/>
          <w:sz w:val="18"/>
          <w:szCs w:val="18"/>
          <w:lang w:eastAsia="ru-RU"/>
        </w:rPr>
        <w:pict>
          <v:shape id="_x0000_i1036"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в том же продукте (Бк/кг) (абзац в редакции, введенной в действие с 25 июня 2003 года </w:t>
      </w:r>
      <w:hyperlink r:id="rId122"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При обнаружении живых личинок гельминтов следует руководствоваться санитарными правилами по профилактике паразитарных болезней.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патогенные микроорганизмы, в т.ч.сальмонеллы и Listeria monocytogenes, бактерии рода Yersinia;</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микроорганизмы порчи - дрожжи и плесневые грибы, молочнокислые микроорганизмы;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(приложение 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(приложение 5а).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(приложение 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(приложении 7).</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 1 января 2010 года </w:t>
      </w:r>
      <w:hyperlink r:id="rId123"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 дополнен </w:t>
      </w:r>
      <w:hyperlink r:id="rId124" w:history="1">
        <w:r w:rsidRPr="006150F5">
          <w:rPr>
            <w:rFonts w:ascii="Arial" w:eastAsia="Times New Roman" w:hAnsi="Arial" w:cs="Arial"/>
            <w:color w:val="00466E"/>
            <w:spacing w:val="2"/>
            <w:sz w:val="18"/>
            <w:u w:val="single"/>
            <w:lang w:eastAsia="ru-RU"/>
          </w:rPr>
          <w:t>Дополнениями и изменениями N 21 от 12 ноября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 (пункт дополнительно включен с 1 января 2011 года </w:t>
      </w:r>
      <w:hyperlink r:id="rId125"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 в редакции </w:t>
      </w:r>
      <w:hyperlink r:id="rId126" w:history="1">
        <w:r w:rsidRPr="006150F5">
          <w:rPr>
            <w:rFonts w:ascii="Arial" w:eastAsia="Times New Roman" w:hAnsi="Arial" w:cs="Arial"/>
            <w:color w:val="00466E"/>
            <w:spacing w:val="2"/>
            <w:sz w:val="18"/>
            <w:u w:val="single"/>
            <w:lang w:eastAsia="ru-RU"/>
          </w:rPr>
          <w:t>Дополнений и изменений N 21 от 12 ноября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6150F5">
          <w:rPr>
            <w:rFonts w:ascii="Arial" w:eastAsia="Times New Roman" w:hAnsi="Arial" w:cs="Arial"/>
            <w:color w:val="00466E"/>
            <w:spacing w:val="2"/>
            <w:sz w:val="18"/>
            <w:u w:val="single"/>
            <w:lang w:eastAsia="ru-RU"/>
          </w:rPr>
          <w:t>Дополнениями и изменениями N 11 от 1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6150F5">
          <w:rPr>
            <w:rFonts w:ascii="Arial" w:eastAsia="Times New Roman" w:hAnsi="Arial" w:cs="Arial"/>
            <w:color w:val="00466E"/>
            <w:spacing w:val="2"/>
            <w:sz w:val="18"/>
            <w:u w:val="single"/>
            <w:lang w:eastAsia="ru-RU"/>
          </w:rPr>
          <w:t>Изменением N 13 от 11 декабря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r w:rsidRPr="006150F5">
        <w:rPr>
          <w:rFonts w:ascii="Arial" w:eastAsia="Times New Roman" w:hAnsi="Arial" w:cs="Arial"/>
          <w:color w:val="2D2D2D"/>
          <w:spacing w:val="2"/>
          <w:sz w:val="18"/>
          <w:szCs w:val="18"/>
          <w:lang w:eastAsia="ru-RU"/>
        </w:rPr>
        <w:br/>
        <w:t>(Пункт дополнительно включен с 1 октября 2010 года </w:t>
      </w:r>
      <w:hyperlink r:id="rId130"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 в редакции </w:t>
      </w:r>
      <w:hyperlink r:id="rId131"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 полученных из генно-инженерно-модифицированных орга</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апреля 2008 года</w:t>
      </w:r>
      <w:r w:rsidRPr="006150F5">
        <w:rPr>
          <w:rFonts w:ascii="Arial" w:eastAsia="Times New Roman" w:hAnsi="Arial" w:cs="Arial"/>
          <w:color w:val="2D2D2D"/>
          <w:spacing w:val="2"/>
          <w:sz w:val="18"/>
          <w:szCs w:val="18"/>
          <w:lang w:eastAsia="ru-RU"/>
        </w:rPr>
        <w:br/>
      </w:r>
      <w:hyperlink r:id="rId132"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 </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4.3. Государственная регистрация ГМО осуществляется в соответствии с </w:t>
      </w:r>
      <w:hyperlink r:id="rId133" w:history="1">
        <w:r w:rsidRPr="006150F5">
          <w:rPr>
            <w:rFonts w:ascii="Arial" w:eastAsia="Times New Roman" w:hAnsi="Arial" w:cs="Arial"/>
            <w:color w:val="00466E"/>
            <w:spacing w:val="2"/>
            <w:sz w:val="18"/>
            <w:u w:val="single"/>
            <w:lang w:eastAsia="ru-RU"/>
          </w:rPr>
          <w:t>Федеральным законом от 02.01.2000 N 29-ФЗ "О качестве и безопасности пищевых продуктов"</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2000, N 2, ст.150; 2002, N 1 (ч.1), ст.2; 2003, N 2, ст.167; 2003, N 27 (ч.1), ст.2700; 2004, N 35, ст.3607; 2005, N 19, ст.1752; 2005, N 50, ст.5242; 2006, N 1, ст.10; 2006, N 14, ст.1458; 2007, N 1 (ч.1), ст.29) и </w:t>
      </w:r>
      <w:hyperlink r:id="rId134"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2001, N 1, (ч.II), ст.124; 2001, N 18, ст.1863; 2002, N 3, ст.222; 2003, N 7, ст.653; 2007, N 6, ст.760; 2007, N 10, ст.1244; 2007, N 12, ст.1414).</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4.6. Медико-биологическая оценка безопасности пищевых продуктов, полученных из ГМО растительного происхождения,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экспертный анализ и оценку данных, представленных заявителем;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экспертный анализ методов обнаружения, идентификации и количественного определения ГМО в пищевых продуктах;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медико-генетическую оценку;</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оценку функционально-технологических свойств;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медико-биологические исследования.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Информацию, позволяющую идентифицировать ГМО (вид, сорт, трансформационное событие);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 Информацию об организмах-донорах вносимых генов (таксономическая характеристика, история использования);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 Информацию о методе генетической модификации (описание метода модификации, структуры вектора, структуры вставки);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 Результаты оценки безопасности пищевых продуктов, полученных из ГМО растительного происхождения: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 дополнительные исследования);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других исследований (определения пищевой и биологической ценности; применения новейших аналитических методов, таких как профильные технологии и др.) - в случае если такие исследования проводились;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контроля осуществляемого в странах, использующих ГМО при производстве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8) Материалы о регистрации пищевых продуктов, полученных из ГМО растительного происхождения, в других странах.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продуктов, полученных из/или с использованием генно-инженерно-модифицированных микроорганизмов</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апреля 2008 года</w:t>
      </w:r>
      <w:r w:rsidRPr="006150F5">
        <w:rPr>
          <w:rFonts w:ascii="Arial" w:eastAsia="Times New Roman" w:hAnsi="Arial" w:cs="Arial"/>
          <w:color w:val="2D2D2D"/>
          <w:spacing w:val="2"/>
          <w:sz w:val="18"/>
          <w:szCs w:val="18"/>
          <w:lang w:eastAsia="ru-RU"/>
        </w:rPr>
        <w:br/>
      </w:r>
      <w:hyperlink r:id="rId136"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ввоза из-за рубежа;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производства;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хранения и перевозки;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реализации.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 </w:t>
      </w:r>
    </w:p>
    <w:tbl>
      <w:tblPr>
        <w:tblW w:w="0" w:type="auto"/>
        <w:tblCellMar>
          <w:left w:w="0" w:type="dxa"/>
          <w:right w:w="0" w:type="dxa"/>
        </w:tblCellMar>
        <w:tblLook w:val="04A0"/>
      </w:tblPr>
      <w:tblGrid>
        <w:gridCol w:w="3303"/>
        <w:gridCol w:w="6052"/>
      </w:tblGrid>
      <w:tr w:rsidR="006150F5" w:rsidRPr="006150F5" w:rsidTr="006150F5">
        <w:trPr>
          <w:trHeight w:val="15"/>
        </w:trPr>
        <w:tc>
          <w:tcPr>
            <w:tcW w:w="3696"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702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Группа продуктов в зависимости от состояния в них технологической микрофлоры или микроорганизмов-</w:t>
            </w:r>
            <w:r w:rsidRPr="006150F5">
              <w:rPr>
                <w:rFonts w:ascii="Times New Roman" w:eastAsia="Times New Roman" w:hAnsi="Times New Roman" w:cs="Times New Roman"/>
                <w:color w:val="2D2D2D"/>
                <w:sz w:val="18"/>
                <w:szCs w:val="18"/>
                <w:lang w:eastAsia="ru-RU"/>
              </w:rPr>
              <w:br/>
              <w:t>продуцентов</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Область применения и основные виды продуктов</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 группа</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color w:val="2D2D2D"/>
                <w:sz w:val="18"/>
                <w:szCs w:val="18"/>
                <w:lang w:eastAsia="ru-RU"/>
              </w:rPr>
              <w:br/>
              <w:t>Продовольственное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Молочная, масложировая промышленность и сыроделие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сырье, пищевые продукты и пищевые компоненты, содержащие жизнеспособную технологическую 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Кисломолочные продукты и йогурты, в т.ч. для детского и диетического питания, пробиотические, творог, сметана и т.п.</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Сыры (все виды)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 кислосливочное и продукты на его основе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Детские сухие кисломолочные смеси; продукты кисломолочные сухие массового потребления и диетические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Маргарины, майонезы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биологически активных добавок к пище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на основе пробиотических микроорганизмов, биомассы и бакконцентраты для их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на растительной основе с добавлением микроорганизмов-пробиотиков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Мясо- и птицеперерабатывающая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Сырокопченые и сыровяленые мясо- и птицепродукты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Рыбоперерабатывающая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рыбные продукты и пресервы;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Пиво</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Квас, напитки на основе чайного гриба и т.п.</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для тестоведения на основе молочнокислых и др. микроорганизмов для производства хлебобулочных изделий</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Плодоовощная промышленность и переработка растительных продуктов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Соленые и квашеные плодоовощные, грибные и зерновые продукты и стартерные культуры для их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Квашеные, соленые, моченые овощи и фрукты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сквашенные продукты на основе растительного соевого молока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соевые и зерновые продукты (соусы, блюда национальные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Другие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микроорганизмов для использования в качестве технологических вспомогательных средств</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Штаммы-продуценты для производства ферментов, витаминов, биоконсервантов и т.д.</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II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Хлебопекарная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содержащие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изделия из дрожжевого и кислого теста,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нежизнеспособную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Молочная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технологическую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Термизированные кисломолочные продукты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Консервы молочные и молокосодержащие на основе или с добавлением кисломолочных компонентов, в т.ч. для детского питания</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соков и сокосодержащих напитков, виноделие: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Осветленные фруктовые и цитрусовые соки, виноградные и плодово-ягодные вина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биологически активных добавок к пище, производство пищевых концентратов, обогащенных и специализированных продуктов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Экстракты, лизаты, белки, белковые продукты, нуклеотидные смеси на основе дрожжей и других инактивированных микробных биомасс</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Крахмалопаточная промышленность</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Крахмалы модифицированные, полученные посредством микробной ферментации</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Ill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Ферментные препараты для пищевой промышленности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пищевые компоненты и вещества, пищевые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Витамины (бета-каротин, рибофлавин), жирные кислоты, аминокислоты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добавки и микронутриенты,</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Ароматизаторы, подсластители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произведенные с участием</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Консерванты (низин, молочная кислота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штаммов-продуцентов, но освобожденные от них в</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Технологические вспомогательные средства при производстве спирта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процессе технологии.</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Уксус</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Пищевые органические кислоты (лимонная, винная, яблочная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Пребиотики (фруктоолигосахариды), декстрины и др. продукты крахмалопаточной промышленности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Сиропы глюкозо-галактозные</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2. ГММ и пищевые продукты на основе ГММ, имеющие разрешения на применение в пищевой промышленности в мире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2 </w:t>
      </w:r>
    </w:p>
    <w:tbl>
      <w:tblPr>
        <w:tblW w:w="0" w:type="auto"/>
        <w:tblCellMar>
          <w:left w:w="0" w:type="dxa"/>
          <w:right w:w="0" w:type="dxa"/>
        </w:tblCellMar>
        <w:tblLook w:val="04A0"/>
      </w:tblPr>
      <w:tblGrid>
        <w:gridCol w:w="420"/>
        <w:gridCol w:w="1971"/>
        <w:gridCol w:w="2305"/>
        <w:gridCol w:w="3078"/>
        <w:gridCol w:w="1581"/>
      </w:tblGrid>
      <w:tr w:rsidR="006150F5" w:rsidRPr="006150F5" w:rsidTr="006150F5">
        <w:trPr>
          <w:trHeight w:val="15"/>
        </w:trPr>
        <w:tc>
          <w:tcPr>
            <w:tcW w:w="55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511"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14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696"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Вид продовольственного</w:t>
            </w:r>
          </w:p>
        </w:tc>
        <w:tc>
          <w:tcPr>
            <w:tcW w:w="6838"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Микроорганизмы (группы, роды, виды), используемые для их получения</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Область применения - в</w:t>
            </w:r>
          </w:p>
        </w:tc>
      </w:tr>
      <w:tr w:rsidR="006150F5" w:rsidRPr="006150F5" w:rsidTr="006150F5">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сырья или пищевого продукта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Традиционных природных штаммов</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 штаммов</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производстве:</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1</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Закваски, бакконцентраты, культуры стартерные для ферментированных продуктов и продуктов брожения</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Дрожжевая культура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Штаммы, содержащие ген амилазы из Saccharomyces diastaticus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2</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Ферментные препараты для пищевой промышленности, пищевые добавки</w:t>
            </w: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гемицеллюлазы и эндо-1,4-</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Humicola insolens</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а-ксиланазы из </w:t>
            </w:r>
            <w:r w:rsidRPr="006150F5">
              <w:rPr>
                <w:rFonts w:ascii="Times New Roman" w:eastAsia="Times New Roman" w:hAnsi="Times New Roman" w:cs="Times New Roman"/>
                <w:i/>
                <w:iCs/>
                <w:color w:val="2D2D2D"/>
                <w:sz w:val="18"/>
                <w:szCs w:val="18"/>
                <w:lang w:eastAsia="ru-RU"/>
              </w:rPr>
              <w:t>Aspergillus aculeatus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гемицеллюлазы и эндо-1,4 -а-ксиланазы из </w:t>
            </w:r>
            <w:r w:rsidRPr="006150F5">
              <w:rPr>
                <w:rFonts w:ascii="Times New Roman" w:eastAsia="Times New Roman" w:hAnsi="Times New Roman" w:cs="Times New Roman"/>
                <w:i/>
                <w:iCs/>
                <w:color w:val="2D2D2D"/>
                <w:sz w:val="18"/>
                <w:szCs w:val="18"/>
                <w:lang w:eastAsia="ru-RU"/>
              </w:rPr>
              <w:t>Thermomyces lanuginosus</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B.amyloliqueefaciens или</w:t>
            </w:r>
            <w:r w:rsidRPr="006150F5">
              <w:rPr>
                <w:rFonts w:ascii="Times New Roman" w:eastAsia="Times New Roman" w:hAnsi="Times New Roman" w:cs="Times New Roman"/>
                <w:i/>
                <w:iCs/>
                <w:color w:val="2D2D2D"/>
                <w:sz w:val="18"/>
                <w:szCs w:val="18"/>
                <w:lang w:eastAsia="ru-RU"/>
              </w:rPr>
              <w:br/>
              <w:t>subtilis</w:t>
            </w:r>
            <w:r w:rsidRPr="006150F5">
              <w:rPr>
                <w:rFonts w:ascii="Times New Roman" w:eastAsia="Times New Roman" w:hAnsi="Times New Roman" w:cs="Times New Roman"/>
                <w:i/>
                <w:iCs/>
                <w:color w:val="2D2D2D"/>
                <w:sz w:val="18"/>
                <w:szCs w:val="18"/>
                <w:lang w:eastAsia="ru-RU"/>
              </w:rPr>
              <w:br/>
              <w:t>B.licheniformis</w:t>
            </w:r>
            <w:r w:rsidRPr="006150F5">
              <w:rPr>
                <w:rFonts w:ascii="Times New Roman" w:eastAsia="Times New Roman" w:hAnsi="Times New Roman" w:cs="Times New Roman"/>
                <w:i/>
                <w:iCs/>
                <w:color w:val="2D2D2D"/>
                <w:sz w:val="18"/>
                <w:szCs w:val="18"/>
                <w:lang w:eastAsia="ru-RU"/>
              </w:rPr>
              <w:br/>
              <w:t>Trichoderma reesei или</w:t>
            </w:r>
            <w:r w:rsidRPr="006150F5">
              <w:rPr>
                <w:rFonts w:ascii="Times New Roman" w:eastAsia="Times New Roman" w:hAnsi="Times New Roman" w:cs="Times New Roman"/>
                <w:i/>
                <w:iCs/>
                <w:color w:val="2D2D2D"/>
                <w:sz w:val="18"/>
                <w:szCs w:val="18"/>
                <w:lang w:eastAsia="ru-RU"/>
              </w:rPr>
              <w:br/>
              <w:t>longibrachiatum</w:t>
            </w:r>
            <w:r w:rsidRPr="006150F5">
              <w:rPr>
                <w:rFonts w:ascii="Times New Roman" w:eastAsia="Times New Roman" w:hAnsi="Times New Roman" w:cs="Times New Roman"/>
                <w:i/>
                <w:iCs/>
                <w:color w:val="2D2D2D"/>
                <w:sz w:val="18"/>
                <w:szCs w:val="18"/>
                <w:lang w:eastAsia="ru-RU"/>
              </w:rPr>
              <w:b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oryzae d-Thermomyces lanuginosus Bacillus subtilis</w:t>
            </w:r>
            <w:r w:rsidRPr="006150F5">
              <w:rPr>
                <w:rFonts w:ascii="Times New Roman" w:eastAsia="Times New Roman" w:hAnsi="Times New Roman" w:cs="Times New Roman"/>
                <w:color w:val="2D2D2D"/>
                <w:sz w:val="18"/>
                <w:szCs w:val="18"/>
                <w:lang w:eastAsia="ru-RU"/>
              </w:rPr>
              <w:t> с геном, кодирующим ксиланазу из</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d-</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Trichoderma reesei</w:t>
            </w:r>
            <w:r w:rsidRPr="006150F5">
              <w:rPr>
                <w:rFonts w:ascii="Times New Roman" w:eastAsia="Times New Roman" w:hAnsi="Times New Roman" w:cs="Times New Roman"/>
                <w:i/>
                <w:iCs/>
                <w:color w:val="2D2D2D"/>
                <w:sz w:val="18"/>
                <w:szCs w:val="18"/>
                <w:lang w:eastAsia="ru-RU"/>
              </w:rPr>
              <w:br/>
              <w:t>Aspergillus niger var. awamori</w:t>
            </w:r>
            <w:r w:rsidRPr="006150F5">
              <w:rPr>
                <w:rFonts w:ascii="Times New Roman" w:eastAsia="Times New Roman" w:hAnsi="Times New Roman" w:cs="Times New Roman"/>
                <w:i/>
                <w:iCs/>
                <w:color w:val="2D2D2D"/>
                <w:sz w:val="18"/>
                <w:szCs w:val="18"/>
                <w:lang w:eastAsia="ru-RU"/>
              </w:rPr>
              <w:br/>
              <w:t>d-Aspergillus var.</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color w:val="2D2D2D"/>
                <w:sz w:val="18"/>
                <w:szCs w:val="18"/>
                <w:lang w:eastAsia="ru-RU"/>
              </w:rPr>
              <w:br/>
              <w:t>с геном, кодирующим продукцию эндо-1,4-</w:t>
            </w:r>
            <w:r w:rsidRPr="006150F5">
              <w:rPr>
                <w:rFonts w:ascii="Times New Roman" w:eastAsia="Times New Roman" w:hAnsi="Times New Roman" w:cs="Times New Roman"/>
                <w:color w:val="2D2D2D"/>
                <w:sz w:val="18"/>
                <w:szCs w:val="18"/>
                <w:lang w:eastAsia="ru-RU"/>
              </w:rPr>
              <w:br/>
              <w:t>ксиланазы из </w:t>
            </w:r>
            <w:r w:rsidRPr="006150F5">
              <w:rPr>
                <w:rFonts w:ascii="Times New Roman" w:eastAsia="Times New Roman" w:hAnsi="Times New Roman" w:cs="Times New Roman"/>
                <w:i/>
                <w:iCs/>
                <w:color w:val="2D2D2D"/>
                <w:sz w:val="18"/>
                <w:szCs w:val="18"/>
                <w:lang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 моноацилглицерол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camembertii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 триацилглицерол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Rhizopus arrhizus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Rhizophus niveus</w:t>
            </w:r>
            <w:r w:rsidRPr="006150F5">
              <w:rPr>
                <w:rFonts w:ascii="Times New Roman" w:eastAsia="Times New Roman" w:hAnsi="Times New Roman" w:cs="Times New Roman"/>
                <w:i/>
                <w:iCs/>
                <w:color w:val="2D2D2D"/>
                <w:sz w:val="18"/>
                <w:szCs w:val="18"/>
                <w:lang w:eastAsia="ru-RU"/>
              </w:rPr>
              <w:br/>
              <w:t>Rhizophus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липазы триацилглицерола из </w:t>
            </w:r>
            <w:r w:rsidRPr="006150F5">
              <w:rPr>
                <w:rFonts w:ascii="Times New Roman" w:eastAsia="Times New Roman" w:hAnsi="Times New Roman" w:cs="Times New Roman"/>
                <w:i/>
                <w:iCs/>
                <w:color w:val="2D2D2D"/>
                <w:sz w:val="18"/>
                <w:szCs w:val="18"/>
                <w:lang w:eastAsia="ru-RU"/>
              </w:rPr>
              <w:t>Humicola lanuginose</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Thermomyces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Лактаза</w:t>
            </w:r>
            <w:r w:rsidRPr="006150F5">
              <w:rPr>
                <w:rFonts w:ascii="Times New Roman" w:eastAsia="Times New Roman" w:hAnsi="Times New Roman" w:cs="Times New Roman"/>
                <w:color w:val="2D2D2D"/>
                <w:sz w:val="18"/>
                <w:szCs w:val="18"/>
                <w:lang w:eastAsia="ru-RU"/>
              </w:rPr>
              <w:br/>
              <w:t>(U-галактозидаза)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Saccharomyces fragilis</w:t>
            </w:r>
            <w:r w:rsidRPr="006150F5">
              <w:rPr>
                <w:rFonts w:ascii="Times New Roman" w:eastAsia="Times New Roman" w:hAnsi="Times New Roman" w:cs="Times New Roman"/>
                <w:i/>
                <w:iCs/>
                <w:color w:val="2D2D2D"/>
                <w:sz w:val="18"/>
                <w:szCs w:val="18"/>
                <w:lang w:eastAsia="ru-RU"/>
              </w:rPr>
              <w:br/>
              <w:t>Saccharomyces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Крахмалов, сиропов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 (многокомпонентный фермент)</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Bacillus subtilis</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Инулиназа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Мальтогеназа (мальтогенная 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B.subtilis шт.F</w:t>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Aspergillus oryzae var.</w:t>
            </w:r>
            <w:r w:rsidRPr="006150F5">
              <w:rPr>
                <w:rFonts w:ascii="Times New Roman" w:eastAsia="Times New Roman" w:hAnsi="Times New Roman" w:cs="Times New Roman"/>
                <w:color w:val="2D2D2D"/>
                <w:sz w:val="18"/>
                <w:szCs w:val="18"/>
                <w:lang w:eastAsia="ru-RU"/>
              </w:rPr>
              <w:br/>
              <w:t>3. 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br/>
              <w:t>4. </w:t>
            </w:r>
            <w:r w:rsidRPr="006150F5">
              <w:rPr>
                <w:rFonts w:ascii="Times New Roman" w:eastAsia="Times New Roman" w:hAnsi="Times New Roman" w:cs="Times New Roman"/>
                <w:i/>
                <w:iCs/>
                <w:color w:val="2D2D2D"/>
                <w:sz w:val="18"/>
                <w:szCs w:val="18"/>
                <w:lang w:eastAsia="ru-RU"/>
              </w:rPr>
              <w:t>Bacillus licheniformis</w:t>
            </w:r>
            <w:r w:rsidRPr="006150F5">
              <w:rPr>
                <w:rFonts w:ascii="Times New Roman" w:eastAsia="Times New Roman" w:hAnsi="Times New Roman" w:cs="Times New Roman"/>
                <w:color w:val="2D2D2D"/>
                <w:sz w:val="18"/>
                <w:szCs w:val="18"/>
                <w:lang w:eastAsia="ru-RU"/>
              </w:rPr>
              <w:br/>
              <w:t>5. 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t>6. </w:t>
            </w:r>
            <w:r w:rsidRPr="006150F5">
              <w:rPr>
                <w:rFonts w:ascii="Times New Roman" w:eastAsia="Times New Roman" w:hAnsi="Times New Roman" w:cs="Times New Roman"/>
                <w:i/>
                <w:iCs/>
                <w:color w:val="2D2D2D"/>
                <w:sz w:val="18"/>
                <w:szCs w:val="18"/>
                <w:lang w:eastAsia="ru-RU"/>
              </w:rPr>
              <w:t>Bacillus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amyloliquefaciens</w:t>
            </w:r>
            <w:r w:rsidRPr="006150F5">
              <w:rPr>
                <w:rFonts w:ascii="Times New Roman" w:eastAsia="Times New Roman" w:hAnsi="Times New Roman" w:cs="Times New Roman"/>
                <w:color w:val="2D2D2D"/>
                <w:sz w:val="18"/>
                <w:szCs w:val="18"/>
                <w:lang w:eastAsia="ru-RU"/>
              </w:rPr>
              <w:br/>
              <w:t>7. </w:t>
            </w:r>
            <w:r w:rsidRPr="006150F5">
              <w:rPr>
                <w:rFonts w:ascii="Times New Roman" w:eastAsia="Times New Roman" w:hAnsi="Times New Roman" w:cs="Times New Roman"/>
                <w:i/>
                <w:iCs/>
                <w:color w:val="2D2D2D"/>
                <w:sz w:val="18"/>
                <w:szCs w:val="18"/>
                <w:lang w:eastAsia="ru-RU"/>
              </w:rPr>
              <w:t>Microbacterium imperiale</w:t>
            </w:r>
            <w:r w:rsidRPr="006150F5">
              <w:rPr>
                <w:rFonts w:ascii="Times New Roman" w:eastAsia="Times New Roman" w:hAnsi="Times New Roman" w:cs="Times New Roman"/>
                <w:color w:val="2D2D2D"/>
                <w:sz w:val="18"/>
                <w:szCs w:val="18"/>
                <w:lang w:eastAsia="ru-RU"/>
              </w:rPr>
              <w:br/>
              <w:t>8. </w:t>
            </w:r>
            <w:r w:rsidRPr="006150F5">
              <w:rPr>
                <w:rFonts w:ascii="Times New Roman" w:eastAsia="Times New Roman" w:hAnsi="Times New Roman" w:cs="Times New Roman"/>
                <w:i/>
                <w:iCs/>
                <w:color w:val="2D2D2D"/>
                <w:sz w:val="18"/>
                <w:szCs w:val="18"/>
                <w:lang w:eastAsia="ru-RU"/>
              </w:rPr>
              <w:t>Rhizopus oryzae</w:t>
            </w:r>
            <w:r w:rsidRPr="006150F5">
              <w:rPr>
                <w:rFonts w:ascii="Times New Roman" w:eastAsia="Times New Roman" w:hAnsi="Times New Roman" w:cs="Times New Roman"/>
                <w:color w:val="2D2D2D"/>
                <w:sz w:val="18"/>
                <w:szCs w:val="18"/>
                <w:lang w:eastAsia="ru-RU"/>
              </w:rPr>
              <w:br/>
              <w:t>9. </w:t>
            </w:r>
            <w:r w:rsidRPr="006150F5">
              <w:rPr>
                <w:rFonts w:ascii="Times New Roman" w:eastAsia="Times New Roman" w:hAnsi="Times New Roman" w:cs="Times New Roman"/>
                <w:i/>
                <w:iCs/>
                <w:color w:val="2D2D2D"/>
                <w:sz w:val="18"/>
                <w:szCs w:val="18"/>
                <w:lang w:eastAsia="ru-RU"/>
              </w:rPr>
              <w:t>Thermococcales</w:t>
            </w:r>
            <w:r w:rsidRPr="006150F5">
              <w:rPr>
                <w:rFonts w:ascii="Times New Roman" w:eastAsia="Times New Roman" w:hAnsi="Times New Roman" w:cs="Times New Roman"/>
                <w:color w:val="2D2D2D"/>
                <w:sz w:val="18"/>
                <w:szCs w:val="18"/>
                <w:lang w:eastAsia="ru-RU"/>
              </w:rPr>
              <w:br/>
              <w:t>10. </w:t>
            </w:r>
            <w:r w:rsidRPr="006150F5">
              <w:rPr>
                <w:rFonts w:ascii="Times New Roman" w:eastAsia="Times New Roman" w:hAnsi="Times New Roman" w:cs="Times New Roman"/>
                <w:i/>
                <w:iCs/>
                <w:color w:val="2D2D2D"/>
                <w:sz w:val="18"/>
                <w:szCs w:val="18"/>
                <w:lang w:eastAsia="ru-RU"/>
              </w:rPr>
              <w:t>Pseudomonas fluorescens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B.megaterium</w:t>
            </w:r>
            <w:r w:rsidRPr="006150F5">
              <w:rPr>
                <w:rFonts w:ascii="Times New Roman" w:eastAsia="Times New Roman" w:hAnsi="Times New Roman" w:cs="Times New Roman"/>
                <w:color w:val="2D2D2D"/>
                <w:sz w:val="18"/>
                <w:szCs w:val="18"/>
                <w:lang w:eastAsia="ru-RU"/>
              </w:rPr>
              <w:t>, встроенным в плазмиду рСРС800</w:t>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встроенным в плазмиду рСРС720</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Bacillus licheniformis d-</w:t>
            </w:r>
            <w:r w:rsidRPr="006150F5">
              <w:rPr>
                <w:rFonts w:ascii="Times New Roman" w:eastAsia="Times New Roman" w:hAnsi="Times New Roman" w:cs="Times New Roman"/>
                <w:i/>
                <w:iCs/>
                <w:color w:val="2D2D2D"/>
                <w:sz w:val="18"/>
                <w:szCs w:val="18"/>
                <w:lang w:eastAsia="ru-RU"/>
              </w:rPr>
              <w:br/>
              <w:t>Bacillus licheniformis Aspergillus niger d-</w:t>
            </w:r>
            <w:r w:rsidRPr="006150F5">
              <w:rPr>
                <w:rFonts w:ascii="Times New Roman" w:eastAsia="Times New Roman" w:hAnsi="Times New Roman" w:cs="Times New Roman"/>
                <w:i/>
                <w:iCs/>
                <w:color w:val="2D2D2D"/>
                <w:sz w:val="18"/>
                <w:szCs w:val="18"/>
                <w:lang w:eastAsia="ru-RU"/>
              </w:rPr>
              <w:br/>
              <w:t>Aspergillus niger Bacillus licheniformis</w:t>
            </w:r>
            <w:r w:rsidRPr="006150F5">
              <w:rPr>
                <w:rFonts w:ascii="Times New Roman" w:eastAsia="Times New Roman" w:hAnsi="Times New Roman" w:cs="Times New Roman"/>
                <w:color w:val="2D2D2D"/>
                <w:sz w:val="18"/>
                <w:szCs w:val="18"/>
                <w:lang w:eastAsia="ru-RU"/>
              </w:rPr>
              <w:t> с геном, кодирующим альфа-амилазу из </w:t>
            </w:r>
            <w:r w:rsidRPr="006150F5">
              <w:rPr>
                <w:rFonts w:ascii="Times New Roman" w:eastAsia="Times New Roman" w:hAnsi="Times New Roman" w:cs="Times New Roman"/>
                <w:i/>
                <w:iCs/>
                <w:color w:val="2D2D2D"/>
                <w:sz w:val="18"/>
                <w:szCs w:val="18"/>
                <w:lang w:eastAsia="ru-RU"/>
              </w:rPr>
              <w:t>B.stearothermophilus Bacillus amyloliquefaciens</w:t>
            </w:r>
            <w:r w:rsidRPr="006150F5">
              <w:rPr>
                <w:rFonts w:ascii="Times New Roman" w:eastAsia="Times New Roman" w:hAnsi="Times New Roman" w:cs="Times New Roman"/>
                <w:color w:val="2D2D2D"/>
                <w:sz w:val="18"/>
                <w:szCs w:val="18"/>
                <w:lang w:eastAsia="ru-RU"/>
              </w:rPr>
              <w:t> с геном, кодирующим альфа-амилазу из </w:t>
            </w:r>
            <w:r w:rsidRPr="006150F5">
              <w:rPr>
                <w:rFonts w:ascii="Times New Roman" w:eastAsia="Times New Roman" w:hAnsi="Times New Roman" w:cs="Times New Roman"/>
                <w:i/>
                <w:iCs/>
                <w:color w:val="2D2D2D"/>
                <w:sz w:val="18"/>
                <w:szCs w:val="18"/>
                <w:lang w:eastAsia="ru-RU"/>
              </w:rPr>
              <w:t>Bacillus amyloliquefaciens Bacillus amyloliquefaciens / Bacillus subtilis Pseudomonas fluorescens</w:t>
            </w:r>
            <w:r w:rsidRPr="006150F5">
              <w:rPr>
                <w:rFonts w:ascii="Times New Roman" w:eastAsia="Times New Roman" w:hAnsi="Times New Roman" w:cs="Times New Roman"/>
                <w:color w:val="2D2D2D"/>
                <w:sz w:val="18"/>
                <w:szCs w:val="18"/>
                <w:lang w:eastAsia="ru-RU"/>
              </w:rPr>
              <w:t> с геном, кодирующим альфа-</w:t>
            </w:r>
            <w:r w:rsidRPr="006150F5">
              <w:rPr>
                <w:rFonts w:ascii="Times New Roman" w:eastAsia="Times New Roman" w:hAnsi="Times New Roman" w:cs="Times New Roman"/>
                <w:color w:val="2D2D2D"/>
                <w:sz w:val="18"/>
                <w:szCs w:val="18"/>
                <w:lang w:eastAsia="ru-RU"/>
              </w:rPr>
              <w:br/>
              <w:t>амилазу из </w:t>
            </w:r>
            <w:r w:rsidRPr="006150F5">
              <w:rPr>
                <w:rFonts w:ascii="Times New Roman" w:eastAsia="Times New Roman" w:hAnsi="Times New Roman" w:cs="Times New Roman"/>
                <w:i/>
                <w:iCs/>
                <w:color w:val="2D2D2D"/>
                <w:sz w:val="18"/>
                <w:szCs w:val="18"/>
                <w:lang w:eastAsia="ru-RU"/>
              </w:rPr>
              <w:t>Thermococcales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 напитков, крахмалов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декстраназа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Chaetomium erraticum</w:t>
            </w:r>
            <w:r w:rsidRPr="006150F5">
              <w:rPr>
                <w:rFonts w:ascii="Times New Roman" w:eastAsia="Times New Roman" w:hAnsi="Times New Roman" w:cs="Times New Roman"/>
                <w:i/>
                <w:iCs/>
                <w:color w:val="2D2D2D"/>
                <w:sz w:val="18"/>
                <w:szCs w:val="18"/>
                <w:lang w:eastAsia="ru-RU"/>
              </w:rPr>
              <w:br/>
              <w:t>Chaetomium gracile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Фруктозилтрансераза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japonicus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Гликогеназа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B.stearothermophilus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Амилоглюкозидаза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несущий ген, кодирующий амилоглюкозидазу</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Карбогидраза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w:t>
            </w:r>
            <w:r w:rsidRPr="006150F5">
              <w:rPr>
                <w:rFonts w:ascii="Times New Roman" w:eastAsia="Times New Roman" w:hAnsi="Times New Roman" w:cs="Times New Roman"/>
                <w:i/>
                <w:iCs/>
                <w:color w:val="2D2D2D"/>
                <w:sz w:val="18"/>
                <w:szCs w:val="18"/>
                <w:lang w:eastAsia="ru-RU"/>
              </w:rPr>
              <w:br/>
              <w:t>Aspergillus awamori, var.</w:t>
            </w:r>
            <w:r w:rsidRPr="006150F5">
              <w:rPr>
                <w:rFonts w:ascii="Times New Roman" w:eastAsia="Times New Roman" w:hAnsi="Times New Roman" w:cs="Times New Roman"/>
                <w:i/>
                <w:iCs/>
                <w:color w:val="2D2D2D"/>
                <w:sz w:val="18"/>
                <w:szCs w:val="18"/>
                <w:lang w:eastAsia="ru-RU"/>
              </w:rPr>
              <w:br/>
              <w:t>Bacillus licheniformis</w:t>
            </w:r>
            <w:r w:rsidRPr="006150F5">
              <w:rPr>
                <w:rFonts w:ascii="Times New Roman" w:eastAsia="Times New Roman" w:hAnsi="Times New Roman" w:cs="Times New Roman"/>
                <w:i/>
                <w:iCs/>
                <w:color w:val="2D2D2D"/>
                <w:sz w:val="18"/>
                <w:szCs w:val="18"/>
                <w:lang w:eastAsia="ru-RU"/>
              </w:rPr>
              <w:br/>
              <w:t>Rhizopus oryzae, var.</w:t>
            </w:r>
            <w:r w:rsidRPr="006150F5">
              <w:rPr>
                <w:rFonts w:ascii="Times New Roman" w:eastAsia="Times New Roman" w:hAnsi="Times New Roman" w:cs="Times New Roman"/>
                <w:i/>
                <w:iCs/>
                <w:color w:val="2D2D2D"/>
                <w:sz w:val="18"/>
                <w:szCs w:val="18"/>
                <w:lang w:eastAsia="ru-RU"/>
              </w:rPr>
              <w:br/>
              <w:t>Saccharomyces spp.</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Каталаза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lysodeikticus</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 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funiculosum</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Trichoderma viride</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reesei-d-</w:t>
            </w:r>
            <w:r w:rsidRPr="006150F5">
              <w:rPr>
                <w:rFonts w:ascii="Times New Roman" w:eastAsia="Times New Roman" w:hAnsi="Times New Roman" w:cs="Times New Roman"/>
                <w:i/>
                <w:iCs/>
                <w:color w:val="2D2D2D"/>
                <w:sz w:val="18"/>
                <w:szCs w:val="18"/>
                <w:lang w:eastAsia="ru-RU"/>
              </w:rPr>
              <w:br/>
              <w:t>Trichoderma reesei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А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 K-12 IA 198</w:t>
            </w:r>
            <w:r w:rsidRPr="006150F5">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А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 awamori</w:t>
            </w:r>
            <w:r w:rsidRPr="006150F5">
              <w:rPr>
                <w:rFonts w:ascii="Times New Roman" w:eastAsia="Times New Roman" w:hAnsi="Times New Roman" w:cs="Times New Roman"/>
                <w:color w:val="2D2D2D"/>
                <w:sz w:val="18"/>
                <w:szCs w:val="18"/>
                <w:lang w:eastAsia="ru-RU"/>
              </w:rPr>
              <w:t>, содерж. ген бычьего прохимозина (NRRZ3112) Вектор - pgAMpR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В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 (Dombr. Van del Walt</w:t>
            </w:r>
            <w:r w:rsidRPr="006150F5">
              <w:rPr>
                <w:rFonts w:ascii="Times New Roman" w:eastAsia="Times New Roman" w:hAnsi="Times New Roman" w:cs="Times New Roman"/>
                <w:color w:val="2D2D2D"/>
                <w:sz w:val="18"/>
                <w:szCs w:val="18"/>
                <w:lang w:eastAsia="ru-RU"/>
              </w:rPr>
              <w:t>) с геном бычьего прохимозина, амплифицированного на плазмиде PUC18</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В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w:t>
            </w:r>
            <w:r w:rsidRPr="006150F5">
              <w:rPr>
                <w:rFonts w:ascii="Times New Roman" w:eastAsia="Times New Roman" w:hAnsi="Times New Roman" w:cs="Times New Roman"/>
                <w:color w:val="2D2D2D"/>
                <w:sz w:val="18"/>
                <w:szCs w:val="18"/>
                <w:lang w:eastAsia="ru-RU"/>
              </w:rPr>
              <w:t>, содержащая ген бычьего химозина В</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harzianum</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w:t>
            </w:r>
            <w:r w:rsidRPr="006150F5">
              <w:rPr>
                <w:rFonts w:ascii="Times New Roman" w:eastAsia="Times New Roman" w:hAnsi="Times New Roman" w:cs="Times New Roman"/>
                <w:color w:val="2D2D2D"/>
                <w:sz w:val="18"/>
                <w:szCs w:val="18"/>
                <w:lang w:eastAsia="ru-RU"/>
              </w:rPr>
              <w:t> longibrachiatum</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Talaromyces emersonii</w:t>
            </w:r>
            <w:r w:rsidRPr="006150F5">
              <w:rPr>
                <w:rFonts w:ascii="Times New Roman" w:eastAsia="Times New Roman" w:hAnsi="Times New Roman" w:cs="Times New Roman"/>
                <w:i/>
                <w:iCs/>
                <w:color w:val="2D2D2D"/>
                <w:sz w:val="18"/>
                <w:szCs w:val="18"/>
                <w:lang w:eastAsia="ru-RU"/>
              </w:rPr>
              <w:br/>
              <w:t>B.subtilis или</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amyloliquefaciences</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aculeatus Disporotrichum dimorimorphosporum</w:t>
            </w:r>
          </w:p>
        </w:tc>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B.amyloliquefaciencis d-</w:t>
            </w:r>
            <w:r w:rsidRPr="006150F5">
              <w:rPr>
                <w:rFonts w:ascii="Times New Roman" w:eastAsia="Times New Roman" w:hAnsi="Times New Roman" w:cs="Times New Roman"/>
                <w:i/>
                <w:iCs/>
                <w:color w:val="2D2D2D"/>
                <w:sz w:val="18"/>
                <w:szCs w:val="18"/>
                <w:lang w:eastAsia="ru-RU"/>
              </w:rPr>
              <w:br/>
              <w:t>B.amyloliquefaciencis</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B.coagulans,</w:t>
            </w:r>
            <w:r w:rsidRPr="006150F5">
              <w:rPr>
                <w:rFonts w:ascii="Times New Roman" w:eastAsia="Times New Roman" w:hAnsi="Times New Roman" w:cs="Times New Roman"/>
                <w:i/>
                <w:iCs/>
                <w:color w:val="2D2D2D"/>
                <w:sz w:val="18"/>
                <w:szCs w:val="18"/>
                <w:lang w:eastAsia="ru-RU"/>
              </w:rPr>
              <w:br/>
              <w:t>Streptomyces olivaceous,</w:t>
            </w:r>
            <w:r w:rsidRPr="006150F5">
              <w:rPr>
                <w:rFonts w:ascii="Times New Roman" w:eastAsia="Times New Roman" w:hAnsi="Times New Roman" w:cs="Times New Roman"/>
                <w:i/>
                <w:iCs/>
                <w:color w:val="2D2D2D"/>
                <w:sz w:val="18"/>
                <w:szCs w:val="18"/>
                <w:lang w:eastAsia="ru-RU"/>
              </w:rPr>
              <w:br/>
              <w:t>Streptomyces rubiginosus,</w:t>
            </w:r>
            <w:r w:rsidRPr="006150F5">
              <w:rPr>
                <w:rFonts w:ascii="Times New Roman" w:eastAsia="Times New Roman" w:hAnsi="Times New Roman" w:cs="Times New Roman"/>
                <w:i/>
                <w:iCs/>
                <w:color w:val="2D2D2D"/>
                <w:sz w:val="18"/>
                <w:szCs w:val="18"/>
                <w:lang w:eastAsia="ru-RU"/>
              </w:rPr>
              <w:br/>
              <w:t>Streptomyces violaceoniger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Глюкооксидазы и каталазы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Penicillium roquefortii</w:t>
            </w:r>
            <w:r w:rsidRPr="006150F5">
              <w:rPr>
                <w:rFonts w:ascii="Times New Roman" w:eastAsia="Times New Roman" w:hAnsi="Times New Roman" w:cs="Times New Roman"/>
                <w:i/>
                <w:iCs/>
                <w:color w:val="2D2D2D"/>
                <w:sz w:val="18"/>
                <w:szCs w:val="18"/>
                <w:lang w:eastAsia="ru-RU"/>
              </w:rPr>
              <w:br/>
              <w:t>Penicillium camembertii</w:t>
            </w:r>
            <w:r w:rsidRPr="006150F5">
              <w:rPr>
                <w:rFonts w:ascii="Times New Roman" w:eastAsia="Times New Roman" w:hAnsi="Times New Roman" w:cs="Times New Roman"/>
                <w:i/>
                <w:iCs/>
                <w:color w:val="2D2D2D"/>
                <w:sz w:val="18"/>
                <w:szCs w:val="18"/>
                <w:lang w:eastAsia="ru-RU"/>
              </w:rPr>
              <w:br/>
              <w:t>Mucor javanicus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Fusarium oxysporum</w:t>
            </w:r>
            <w:r w:rsidRPr="006150F5">
              <w:rPr>
                <w:rFonts w:ascii="Times New Roman" w:eastAsia="Times New Roman" w:hAnsi="Times New Roman" w:cs="Times New Roman"/>
                <w:i/>
                <w:iCs/>
                <w:color w:val="2D2D2D"/>
                <w:sz w:val="18"/>
                <w:szCs w:val="18"/>
                <w:lang w:eastAsia="ru-RU"/>
              </w:rPr>
              <w:br/>
              <w:t>Termomyces lanuginosus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Candida antarctica Rhizomucor spp. и Thermomyces spp. Aspergillus niger</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Candida antarctica Aspergillus oryzae</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Rhizomucor miehei Aspergillus oryzae</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Fusarium oxysporum Aspergillus oryzae</w:t>
            </w:r>
            <w:r w:rsidRPr="006150F5">
              <w:rPr>
                <w:rFonts w:ascii="Times New Roman" w:eastAsia="Times New Roman" w:hAnsi="Times New Roman" w:cs="Times New Roman"/>
                <w:color w:val="2D2D2D"/>
                <w:sz w:val="18"/>
                <w:szCs w:val="18"/>
                <w:lang w:eastAsia="ru-RU"/>
              </w:rPr>
              <w:t> с геном, кодирующим липазу из </w:t>
            </w:r>
            <w:r w:rsidRPr="006150F5">
              <w:rPr>
                <w:rFonts w:ascii="Times New Roman" w:eastAsia="Times New Roman" w:hAnsi="Times New Roman" w:cs="Times New Roman"/>
                <w:i/>
                <w:iCs/>
                <w:color w:val="2D2D2D"/>
                <w:sz w:val="18"/>
                <w:szCs w:val="18"/>
                <w:lang w:eastAsia="ru-RU"/>
              </w:rPr>
              <w:t>Termomyces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масложировой продукции, триглециридов алкогольной продукции, 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Смесь карбоамингидраз и протеаз</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 d-</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Протеаза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Aspergillus melleus</w:t>
            </w:r>
            <w:r w:rsidRPr="006150F5">
              <w:rPr>
                <w:rFonts w:ascii="Times New Roman" w:eastAsia="Times New Roman" w:hAnsi="Times New Roman" w:cs="Times New Roman"/>
                <w:i/>
                <w:iCs/>
                <w:color w:val="2D2D2D"/>
                <w:sz w:val="18"/>
                <w:szCs w:val="18"/>
                <w:lang w:eastAsia="ru-RU"/>
              </w:rPr>
              <w:br/>
              <w:t>Streptomyces fradias</w:t>
            </w:r>
            <w:r w:rsidRPr="006150F5">
              <w:rPr>
                <w:rFonts w:ascii="Times New Roman" w:eastAsia="Times New Roman" w:hAnsi="Times New Roman" w:cs="Times New Roman"/>
                <w:i/>
                <w:iCs/>
                <w:color w:val="2D2D2D"/>
                <w:sz w:val="18"/>
                <w:szCs w:val="18"/>
                <w:lang w:eastAsia="ru-RU"/>
              </w:rPr>
              <w:br/>
              <w:t>Bacillus licheniformis.</w:t>
            </w:r>
            <w:r w:rsidRPr="006150F5">
              <w:rPr>
                <w:rFonts w:ascii="Times New Roman" w:eastAsia="Times New Roman" w:hAnsi="Times New Roman" w:cs="Times New Roman"/>
                <w:i/>
                <w:iCs/>
                <w:color w:val="2D2D2D"/>
                <w:sz w:val="18"/>
                <w:szCs w:val="18"/>
                <w:lang w:eastAsia="ru-RU"/>
              </w:rPr>
              <w:br/>
              <w:t>B.amyloliquefaciens</w:t>
            </w:r>
            <w:r w:rsidRPr="006150F5">
              <w:rPr>
                <w:rFonts w:ascii="Times New Roman" w:eastAsia="Times New Roman" w:hAnsi="Times New Roman" w:cs="Times New Roman"/>
                <w:i/>
                <w:iCs/>
                <w:color w:val="2D2D2D"/>
                <w:sz w:val="18"/>
                <w:szCs w:val="18"/>
                <w:lang w:eastAsia="ru-RU"/>
              </w:rPr>
              <w:br/>
              <w:t>Bacillus subtilis</w:t>
            </w:r>
            <w:r w:rsidRPr="006150F5">
              <w:rPr>
                <w:rFonts w:ascii="Times New Roman" w:eastAsia="Times New Roman" w:hAnsi="Times New Roman" w:cs="Times New Roman"/>
                <w:i/>
                <w:iCs/>
                <w:color w:val="2D2D2D"/>
                <w:sz w:val="18"/>
                <w:szCs w:val="18"/>
                <w:lang w:eastAsia="ru-RU"/>
              </w:rPr>
              <w:br/>
              <w:t>Bacillus thermoprotyolyticus</w:t>
            </w:r>
            <w:r w:rsidRPr="006150F5">
              <w:rPr>
                <w:rFonts w:ascii="Times New Roman" w:eastAsia="Times New Roman" w:hAnsi="Times New Roman" w:cs="Times New Roman"/>
                <w:i/>
                <w:iCs/>
                <w:color w:val="2D2D2D"/>
                <w:sz w:val="18"/>
                <w:szCs w:val="18"/>
                <w:lang w:eastAsia="ru-RU"/>
              </w:rPr>
              <w:br/>
              <w:t>Bacillus stearothermophilus</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Rhizopus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Rhizomucor</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B.amyloliquefaciens Bacillus amyloliquefaciens d-</w:t>
            </w:r>
            <w:r w:rsidRPr="006150F5">
              <w:rPr>
                <w:rFonts w:ascii="Times New Roman" w:eastAsia="Times New Roman" w:hAnsi="Times New Roman" w:cs="Times New Roman"/>
                <w:i/>
                <w:iCs/>
                <w:color w:val="2D2D2D"/>
                <w:sz w:val="18"/>
                <w:szCs w:val="18"/>
                <w:lang w:eastAsia="ru-RU"/>
              </w:rPr>
              <w:br/>
              <w:t>B.amyloliquefaciens Aspergillus oryzae d-Rhizomucor miehei Bacillus amyloliquefaciens</w:t>
            </w:r>
            <w:r w:rsidRPr="006150F5">
              <w:rPr>
                <w:rFonts w:ascii="Times New Roman" w:eastAsia="Times New Roman" w:hAnsi="Times New Roman" w:cs="Times New Roman"/>
                <w:color w:val="2D2D2D"/>
                <w:sz w:val="18"/>
                <w:szCs w:val="18"/>
                <w:lang w:eastAsia="ru-RU"/>
              </w:rPr>
              <w:t> плазмида pUBnpr2, несущая ген нейтральной протеазы в составе векторной ДНК pUB 110 из </w:t>
            </w:r>
            <w:r w:rsidRPr="006150F5">
              <w:rPr>
                <w:rFonts w:ascii="Times New Roman" w:eastAsia="Times New Roman" w:hAnsi="Times New Roman" w:cs="Times New Roman"/>
                <w:i/>
                <w:iCs/>
                <w:color w:val="2D2D2D"/>
                <w:sz w:val="18"/>
                <w:szCs w:val="18"/>
                <w:lang w:eastAsia="ru-RU"/>
              </w:rPr>
              <w:t>Bacillus amyloliquefaciens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аспартама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alrogenes</w:t>
            </w:r>
            <w:r w:rsidRPr="006150F5">
              <w:rPr>
                <w:rFonts w:ascii="Times New Roman" w:eastAsia="Times New Roman" w:hAnsi="Times New Roman" w:cs="Times New Roman"/>
                <w:i/>
                <w:iCs/>
                <w:color w:val="2D2D2D"/>
                <w:sz w:val="18"/>
                <w:szCs w:val="18"/>
                <w:lang w:eastAsia="ru-RU"/>
              </w:rPr>
              <w:br/>
              <w:t>Bacillus acidopullulyticus</w:t>
            </w:r>
            <w:r w:rsidRPr="006150F5">
              <w:rPr>
                <w:rFonts w:ascii="Times New Roman" w:eastAsia="Times New Roman" w:hAnsi="Times New Roman" w:cs="Times New Roman"/>
                <w:i/>
                <w:iCs/>
                <w:color w:val="2D2D2D"/>
                <w:sz w:val="18"/>
                <w:szCs w:val="18"/>
                <w:lang w:eastAsia="ru-RU"/>
              </w:rPr>
              <w:br/>
              <w:t>Bacillus naganoensis</w:t>
            </w:r>
            <w:r w:rsidRPr="006150F5">
              <w:rPr>
                <w:rFonts w:ascii="Times New Roman" w:eastAsia="Times New Roman" w:hAnsi="Times New Roman" w:cs="Times New Roman"/>
                <w:i/>
                <w:iCs/>
                <w:color w:val="2D2D2D"/>
                <w:sz w:val="18"/>
                <w:szCs w:val="18"/>
                <w:lang w:eastAsia="ru-RU"/>
              </w:rPr>
              <w:br/>
              <w:t>Bacillus circulans</w:t>
            </w:r>
            <w:r w:rsidRPr="006150F5">
              <w:rPr>
                <w:rFonts w:ascii="Times New Roman" w:eastAsia="Times New Roman" w:hAnsi="Times New Roman" w:cs="Times New Roman"/>
                <w:i/>
                <w:iCs/>
                <w:color w:val="2D2D2D"/>
                <w:sz w:val="18"/>
                <w:szCs w:val="18"/>
                <w:lang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 d-</w:t>
            </w:r>
            <w:r w:rsidRPr="006150F5">
              <w:rPr>
                <w:rFonts w:ascii="Times New Roman" w:eastAsia="Times New Roman" w:hAnsi="Times New Roman" w:cs="Times New Roman"/>
                <w:i/>
                <w:iCs/>
                <w:color w:val="2D2D2D"/>
                <w:sz w:val="18"/>
                <w:szCs w:val="18"/>
                <w:lang w:eastAsia="ru-RU"/>
              </w:rPr>
              <w:br/>
              <w:t>Bacillus deramificans</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Bacillus naganoensis</w:t>
            </w:r>
            <w:r w:rsidRPr="006150F5">
              <w:rPr>
                <w:rFonts w:ascii="Times New Roman" w:eastAsia="Times New Roman" w:hAnsi="Times New Roman" w:cs="Times New Roman"/>
                <w:i/>
                <w:iCs/>
                <w:color w:val="2D2D2D"/>
                <w:sz w:val="18"/>
                <w:szCs w:val="18"/>
                <w:lang w:eastAsia="ru-RU"/>
              </w:rPr>
              <w:br/>
              <w:t>Klebsiella planticola d-</w:t>
            </w:r>
            <w:r w:rsidRPr="006150F5">
              <w:rPr>
                <w:rFonts w:ascii="Times New Roman" w:eastAsia="Times New Roman" w:hAnsi="Times New Roman" w:cs="Times New Roman"/>
                <w:i/>
                <w:iCs/>
                <w:color w:val="2D2D2D"/>
                <w:sz w:val="18"/>
                <w:szCs w:val="18"/>
                <w:lang w:eastAsia="ru-RU"/>
              </w:rPr>
              <w:br/>
              <w:t>Klebsiella planticola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B.cereus,</w:t>
            </w:r>
            <w:r w:rsidRPr="006150F5">
              <w:rPr>
                <w:rFonts w:ascii="Times New Roman" w:eastAsia="Times New Roman" w:hAnsi="Times New Roman" w:cs="Times New Roman"/>
                <w:i/>
                <w:iCs/>
                <w:color w:val="2D2D2D"/>
                <w:sz w:val="18"/>
                <w:szCs w:val="18"/>
                <w:lang w:eastAsia="ru-RU"/>
              </w:rPr>
              <w:br/>
              <w:t>Mucor miehei,</w:t>
            </w:r>
            <w:r w:rsidRPr="006150F5">
              <w:rPr>
                <w:rFonts w:ascii="Times New Roman" w:eastAsia="Times New Roman" w:hAnsi="Times New Roman" w:cs="Times New Roman"/>
                <w:i/>
                <w:iCs/>
                <w:color w:val="2D2D2D"/>
                <w:sz w:val="18"/>
                <w:szCs w:val="18"/>
                <w:lang w:eastAsia="ru-RU"/>
              </w:rPr>
              <w:br/>
              <w:t>Mucor pysillus,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Rhizomucor susillus</w:t>
            </w:r>
            <w:r w:rsidRPr="006150F5">
              <w:rPr>
                <w:rFonts w:ascii="Times New Roman" w:eastAsia="Times New Roman" w:hAnsi="Times New Roman" w:cs="Times New Roman"/>
                <w:i/>
                <w:iCs/>
                <w:color w:val="2D2D2D"/>
                <w:sz w:val="18"/>
                <w:szCs w:val="18"/>
                <w:lang w:eastAsia="ru-RU"/>
              </w:rPr>
              <w:br/>
              <w:t>B.mesentericus.</w:t>
            </w:r>
            <w:r w:rsidRPr="006150F5">
              <w:rPr>
                <w:rFonts w:ascii="Times New Roman" w:eastAsia="Times New Roman" w:hAnsi="Times New Roman" w:cs="Times New Roman"/>
                <w:i/>
                <w:iCs/>
                <w:color w:val="2D2D2D"/>
                <w:sz w:val="18"/>
                <w:szCs w:val="18"/>
                <w:lang w:eastAsia="ru-RU"/>
              </w:rPr>
              <w:br/>
              <w:t>Cryphonectria parasitica</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Cryphonectria parasitica d-</w:t>
            </w:r>
            <w:r w:rsidRPr="006150F5">
              <w:rPr>
                <w:rFonts w:ascii="Times New Roman" w:eastAsia="Times New Roman" w:hAnsi="Times New Roman" w:cs="Times New Roman"/>
                <w:i/>
                <w:iCs/>
                <w:color w:val="2D2D2D"/>
                <w:sz w:val="18"/>
                <w:szCs w:val="18"/>
                <w:lang w:eastAsia="ru-RU"/>
              </w:rPr>
              <w:br/>
              <w:t>Cryphonectria parasitica</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Rhizomucor miehei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Альфа-амилаза + 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Aspergillius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продуктов крахмалопаточ-</w:t>
            </w:r>
            <w:r w:rsidRPr="006150F5">
              <w:rPr>
                <w:rFonts w:ascii="Times New Roman" w:eastAsia="Times New Roman" w:hAnsi="Times New Roman" w:cs="Times New Roman"/>
                <w:color w:val="2D2D2D"/>
                <w:sz w:val="18"/>
                <w:szCs w:val="18"/>
                <w:lang w:eastAsia="ru-RU"/>
              </w:rPr>
              <w:br/>
              <w:t>ной промышленности</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Бета-глюканаза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w:t>
            </w:r>
            <w:r w:rsidRPr="006150F5">
              <w:rPr>
                <w:rFonts w:ascii="Times New Roman" w:eastAsia="Times New Roman" w:hAnsi="Times New Roman" w:cs="Times New Roman"/>
                <w:color w:val="2D2D2D"/>
                <w:sz w:val="18"/>
                <w:szCs w:val="18"/>
                <w:lang w:eastAsia="ru-RU"/>
              </w:rPr>
              <w:br/>
              <w:t>ацетолактатдекарбок-</w:t>
            </w:r>
            <w:r w:rsidRPr="006150F5">
              <w:rPr>
                <w:rFonts w:ascii="Times New Roman" w:eastAsia="Times New Roman" w:hAnsi="Times New Roman" w:cs="Times New Roman"/>
                <w:color w:val="2D2D2D"/>
                <w:sz w:val="18"/>
                <w:szCs w:val="18"/>
                <w:lang w:eastAsia="ru-RU"/>
              </w:rPr>
              <w:br/>
              <w:t>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UW-193 с геном альфа-</w:t>
            </w:r>
            <w:r w:rsidRPr="006150F5">
              <w:rPr>
                <w:rFonts w:ascii="Times New Roman" w:eastAsia="Times New Roman" w:hAnsi="Times New Roman" w:cs="Times New Roman"/>
                <w:color w:val="2D2D2D"/>
                <w:sz w:val="18"/>
                <w:szCs w:val="18"/>
                <w:lang w:eastAsia="ru-RU"/>
              </w:rPr>
              <w:br/>
              <w:t>декарбоксилазы из </w:t>
            </w:r>
            <w:r w:rsidRPr="006150F5">
              <w:rPr>
                <w:rFonts w:ascii="Times New Roman" w:eastAsia="Times New Roman" w:hAnsi="Times New Roman" w:cs="Times New Roman"/>
                <w:i/>
                <w:iCs/>
                <w:color w:val="2D2D2D"/>
                <w:sz w:val="18"/>
                <w:szCs w:val="18"/>
                <w:lang w:eastAsia="ru-RU"/>
              </w:rPr>
              <w:t>B.brevis</w:t>
            </w:r>
            <w:r w:rsidRPr="006150F5">
              <w:rPr>
                <w:rFonts w:ascii="Times New Roman" w:eastAsia="Times New Roman" w:hAnsi="Times New Roman" w:cs="Times New Roman"/>
                <w:color w:val="2D2D2D"/>
                <w:sz w:val="18"/>
                <w:szCs w:val="18"/>
                <w:lang w:eastAsia="ru-RU"/>
              </w:rPr>
              <w:t> на плазмиде PUW235</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Альфа-ацетоацетатде-</w:t>
            </w:r>
            <w:r w:rsidRPr="006150F5">
              <w:rPr>
                <w:rFonts w:ascii="Times New Roman" w:eastAsia="Times New Roman" w:hAnsi="Times New Roman" w:cs="Times New Roman"/>
                <w:color w:val="2D2D2D"/>
                <w:sz w:val="18"/>
                <w:szCs w:val="18"/>
                <w:lang w:eastAsia="ru-RU"/>
              </w:rPr>
              <w:br/>
              <w:t>кабоксилаза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альфа-декарбоксилазы из </w:t>
            </w:r>
            <w:r w:rsidRPr="006150F5">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B.amyloliqueefaciens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Saccharomyces spp.</w:t>
            </w:r>
            <w:r w:rsidRPr="006150F5">
              <w:rPr>
                <w:rFonts w:ascii="Times New Roman" w:eastAsia="Times New Roman" w:hAnsi="Times New Roman" w:cs="Times New Roman"/>
                <w:i/>
                <w:iCs/>
                <w:color w:val="2D2D2D"/>
                <w:sz w:val="18"/>
                <w:szCs w:val="18"/>
                <w:lang w:eastAsia="ru-RU"/>
              </w:rPr>
              <w:br/>
              <w:t>Candida pseudotropicalis</w:t>
            </w:r>
            <w:r w:rsidRPr="006150F5">
              <w:rPr>
                <w:rFonts w:ascii="Times New Roman" w:eastAsia="Times New Roman" w:hAnsi="Times New Roman" w:cs="Times New Roman"/>
                <w:i/>
                <w:iCs/>
                <w:color w:val="2D2D2D"/>
                <w:sz w:val="18"/>
                <w:szCs w:val="18"/>
                <w:lang w:eastAsia="ru-RU"/>
              </w:rPr>
              <w:br/>
              <w:t>Kluyveromyces marxianus var.lactis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Myceliophthora thermophilus</w:t>
            </w:r>
            <w:r w:rsidRPr="006150F5">
              <w:rPr>
                <w:rFonts w:ascii="Times New Roman" w:eastAsia="Times New Roman" w:hAnsi="Times New Roman" w:cs="Times New Roman"/>
                <w:i/>
                <w:iCs/>
                <w:color w:val="2D2D2D"/>
                <w:sz w:val="18"/>
                <w:szCs w:val="18"/>
                <w:lang w:eastAsia="ru-RU"/>
              </w:rPr>
              <w:br/>
              <w:t>Kluyveromyces marxianus var.lactis d</w: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Kluyveromyces marxianus var.lactis</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Aspergillus 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B.amyloliquefaciens или subtilis</w:t>
            </w:r>
            <w:r w:rsidRPr="006150F5">
              <w:rPr>
                <w:rFonts w:ascii="Times New Roman" w:eastAsia="Times New Roman" w:hAnsi="Times New Roman" w:cs="Times New Roman"/>
                <w:i/>
                <w:iCs/>
                <w:color w:val="2D2D2D"/>
                <w:sz w:val="18"/>
                <w:szCs w:val="18"/>
                <w:lang w:eastAsia="ru-RU"/>
              </w:rPr>
              <w:br/>
              <w:t>B.licheniformis</w:t>
            </w:r>
            <w:r w:rsidRPr="006150F5">
              <w:rPr>
                <w:rFonts w:ascii="Times New Roman" w:eastAsia="Times New Roman" w:hAnsi="Times New Roman" w:cs="Times New Roman"/>
                <w:i/>
                <w:iCs/>
                <w:color w:val="2D2D2D"/>
                <w:sz w:val="18"/>
                <w:szCs w:val="18"/>
                <w:lang w:eastAsia="ru-RU"/>
              </w:rPr>
              <w:b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 Aspergillus oryzae d-</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Thermomyces lanuginosus</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Bacillus subtilis Trichoderma reesei d-</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Aspergillus niger var.</w:t>
            </w:r>
            <w:r w:rsidRPr="006150F5">
              <w:rPr>
                <w:rFonts w:ascii="Times New Roman" w:eastAsia="Times New Roman" w:hAnsi="Times New Roman" w:cs="Times New Roman"/>
                <w:i/>
                <w:iCs/>
                <w:color w:val="2D2D2D"/>
                <w:sz w:val="18"/>
                <w:szCs w:val="18"/>
                <w:lang w:eastAsia="ru-RU"/>
              </w:rPr>
              <w:br/>
              <w:t>awamori d-</w:t>
            </w:r>
            <w:r w:rsidRPr="006150F5">
              <w:rPr>
                <w:rFonts w:ascii="Times New Roman" w:eastAsia="Times New Roman" w:hAnsi="Times New Roman" w:cs="Times New Roman"/>
                <w:i/>
                <w:iCs/>
                <w:color w:val="2D2D2D"/>
                <w:sz w:val="18"/>
                <w:szCs w:val="18"/>
                <w:lang w:eastAsia="ru-RU"/>
              </w:rPr>
              <w:br/>
              <w:t>Aspergillus var.</w:t>
            </w:r>
            <w:r w:rsidRPr="006150F5">
              <w:rPr>
                <w:rFonts w:ascii="Times New Roman" w:eastAsia="Times New Roman" w:hAnsi="Times New Roman" w:cs="Times New Roman"/>
                <w:i/>
                <w:iCs/>
                <w:color w:val="2D2D2D"/>
                <w:sz w:val="18"/>
                <w:szCs w:val="18"/>
                <w:lang w:eastAsia="ru-RU"/>
              </w:rPr>
              <w:b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amylovorus</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Rhizopus delemar</w:t>
            </w:r>
            <w:r w:rsidRPr="006150F5">
              <w:rPr>
                <w:rFonts w:ascii="Times New Roman" w:eastAsia="Times New Roman" w:hAnsi="Times New Roman" w:cs="Times New Roman"/>
                <w:i/>
                <w:iCs/>
                <w:color w:val="2D2D2D"/>
                <w:sz w:val="18"/>
                <w:szCs w:val="18"/>
                <w:lang w:eastAsia="ru-RU"/>
              </w:rPr>
              <w:br/>
              <w:t>Penicillium funiculosum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Аминопептидаза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Арабинофуранозидаза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Циклодекстринглюко-</w:t>
            </w:r>
            <w:r w:rsidRPr="006150F5">
              <w:rPr>
                <w:rFonts w:ascii="Times New Roman" w:eastAsia="Times New Roman" w:hAnsi="Times New Roman" w:cs="Times New Roman"/>
                <w:color w:val="2D2D2D"/>
                <w:sz w:val="18"/>
                <w:szCs w:val="18"/>
                <w:lang w:eastAsia="ru-RU"/>
              </w:rPr>
              <w:br/>
              <w:t>зилтрансфераза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Thermoanaerobacter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livadans</w:t>
            </w:r>
            <w:r w:rsidRPr="006150F5">
              <w:rPr>
                <w:rFonts w:ascii="Times New Roman" w:eastAsia="Times New Roman" w:hAnsi="Times New Roman" w:cs="Times New Roman"/>
                <w:i/>
                <w:iCs/>
                <w:color w:val="2D2D2D"/>
                <w:sz w:val="18"/>
                <w:szCs w:val="18"/>
                <w:lang w:eastAsia="ru-RU"/>
              </w:rPr>
              <w:br/>
              <w:t>Streptomyces rubiginosus</w:t>
            </w:r>
            <w:r w:rsidRPr="006150F5">
              <w:rPr>
                <w:rFonts w:ascii="Times New Roman" w:eastAsia="Times New Roman" w:hAnsi="Times New Roman" w:cs="Times New Roman"/>
                <w:i/>
                <w:iCs/>
                <w:color w:val="2D2D2D"/>
                <w:sz w:val="18"/>
                <w:szCs w:val="18"/>
                <w:lang w:eastAsia="ru-RU"/>
              </w:rPr>
              <w:br/>
              <w:t>Actinoplanes missouriensis</w:t>
            </w:r>
            <w:r w:rsidRPr="006150F5">
              <w:rPr>
                <w:rFonts w:ascii="Times New Roman" w:eastAsia="Times New Roman" w:hAnsi="Times New Roman" w:cs="Times New Roman"/>
                <w:i/>
                <w:iCs/>
                <w:color w:val="2D2D2D"/>
                <w:sz w:val="18"/>
                <w:szCs w:val="18"/>
                <w:lang w:eastAsia="ru-RU"/>
              </w:rPr>
              <w:br/>
              <w:t>Streptomyces olivochromogenes</w:t>
            </w:r>
            <w:r w:rsidRPr="006150F5">
              <w:rPr>
                <w:rFonts w:ascii="Times New Roman" w:eastAsia="Times New Roman" w:hAnsi="Times New Roman" w:cs="Times New Roman"/>
                <w:i/>
                <w:iCs/>
                <w:color w:val="2D2D2D"/>
                <w:sz w:val="18"/>
                <w:szCs w:val="18"/>
                <w:lang w:eastAsia="ru-RU"/>
              </w:rPr>
              <w:br/>
              <w:t>Streptomyces murimus</w:t>
            </w:r>
            <w:r w:rsidRPr="006150F5">
              <w:rPr>
                <w:rFonts w:ascii="Times New Roman" w:eastAsia="Times New Roman" w:hAnsi="Times New Roman" w:cs="Times New Roman"/>
                <w:i/>
                <w:iCs/>
                <w:color w:val="2D2D2D"/>
                <w:sz w:val="18"/>
                <w:szCs w:val="18"/>
                <w:lang w:eastAsia="ru-RU"/>
              </w:rPr>
              <w:br/>
              <w:t>Streptomyces olivaceus</w:t>
            </w:r>
            <w:r w:rsidRPr="006150F5">
              <w:rPr>
                <w:rFonts w:ascii="Times New Roman" w:eastAsia="Times New Roman" w:hAnsi="Times New Roman" w:cs="Times New Roman"/>
                <w:i/>
                <w:iCs/>
                <w:color w:val="2D2D2D"/>
                <w:sz w:val="18"/>
                <w:szCs w:val="18"/>
                <w:lang w:eastAsia="ru-RU"/>
              </w:rPr>
              <w:br/>
              <w:t>Microbacterium arborescens</w:t>
            </w:r>
            <w:r w:rsidRPr="006150F5">
              <w:rPr>
                <w:rFonts w:ascii="Times New Roman" w:eastAsia="Times New Roman" w:hAnsi="Times New Roman" w:cs="Times New Roman"/>
                <w:i/>
                <w:iCs/>
                <w:color w:val="2D2D2D"/>
                <w:sz w:val="18"/>
                <w:szCs w:val="18"/>
                <w:lang w:eastAsia="ru-RU"/>
              </w:rPr>
              <w:br/>
              <w:t>Actinoplane missouriensis</w:t>
            </w:r>
            <w:r w:rsidRPr="006150F5">
              <w:rPr>
                <w:rFonts w:ascii="Times New Roman" w:eastAsia="Times New Roman" w:hAnsi="Times New Roman" w:cs="Times New Roman"/>
                <w:i/>
                <w:iCs/>
                <w:color w:val="2D2D2D"/>
                <w:sz w:val="18"/>
                <w:szCs w:val="18"/>
                <w:lang w:eastAsia="ru-RU"/>
              </w:rPr>
              <w:br/>
              <w:t>Bacillus coagulans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 d-</w:t>
            </w:r>
            <w:r w:rsidRPr="006150F5">
              <w:rPr>
                <w:rFonts w:ascii="Times New Roman" w:eastAsia="Times New Roman" w:hAnsi="Times New Roman" w:cs="Times New Roman"/>
                <w:i/>
                <w:iCs/>
                <w:color w:val="2D2D2D"/>
                <w:sz w:val="18"/>
                <w:szCs w:val="18"/>
                <w:lang w:eastAsia="ru-RU"/>
              </w:rPr>
              <w:br/>
              <w:t>Streptomyces rubiginosus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foetidus</w:t>
            </w:r>
            <w:r w:rsidRPr="006150F5">
              <w:rPr>
                <w:rFonts w:ascii="Times New Roman" w:eastAsia="Times New Roman" w:hAnsi="Times New Roman" w:cs="Times New Roman"/>
                <w:i/>
                <w:iCs/>
                <w:color w:val="2D2D2D"/>
                <w:sz w:val="18"/>
                <w:szCs w:val="18"/>
                <w:lang w:eastAsia="ru-RU"/>
              </w:rPr>
              <w:br/>
              <w:t>B.amyloliquefaciens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Солодовая 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Пектинлиаза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Пектинэстераза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 геном, кодирующим пектинэстеразу из </w:t>
            </w:r>
            <w:r w:rsidRPr="006150F5">
              <w:rPr>
                <w:rFonts w:ascii="Times New Roman" w:eastAsia="Times New Roman" w:hAnsi="Times New Roman" w:cs="Times New Roman"/>
                <w:i/>
                <w:iCs/>
                <w:color w:val="2D2D2D"/>
                <w:sz w:val="18"/>
                <w:szCs w:val="18"/>
                <w:lang w:eastAsia="ru-RU"/>
              </w:rPr>
              <w:t>Aspergillus aculeatus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В</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А2</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violaceruber</w:t>
            </w:r>
            <w:r w:rsidRPr="006150F5">
              <w:rPr>
                <w:rFonts w:ascii="Times New Roman" w:eastAsia="Times New Roman" w:hAnsi="Times New Roman" w:cs="Times New Roman"/>
                <w:color w:val="2D2D2D"/>
                <w:sz w:val="18"/>
                <w:szCs w:val="18"/>
                <w:lang w:eastAsia="ru-RU"/>
              </w:rPr>
              <w:t> с геном фосфолипазы А2 из того же вида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Гидролиз лектина сои и яичного желтка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А2</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PLA-54 с геном, кодирующим фосфолипазу свиной поджелудочной железы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GAM-53 и кДНК поджелудочной железы свиньи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PLA-54 с геном, продуцирующим фосфолипазу А2 из </w:t>
            </w:r>
            <w:r w:rsidRPr="006150F5">
              <w:rPr>
                <w:rFonts w:ascii="Times New Roman" w:eastAsia="Times New Roman" w:hAnsi="Times New Roman" w:cs="Times New Roman"/>
                <w:i/>
                <w:iCs/>
                <w:color w:val="2D2D2D"/>
                <w:sz w:val="18"/>
                <w:szCs w:val="18"/>
                <w:lang w:eastAsia="ru-RU"/>
              </w:rPr>
              <w:t>Aspergillus niger GAM-53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 гидролиз фосфолипидов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С</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Pichia pastoris</w:t>
            </w:r>
            <w:r w:rsidRPr="006150F5">
              <w:rPr>
                <w:rFonts w:ascii="Times New Roman" w:eastAsia="Times New Roman" w:hAnsi="Times New Roman" w:cs="Times New Roman"/>
                <w:color w:val="2D2D2D"/>
                <w:sz w:val="18"/>
                <w:szCs w:val="18"/>
                <w:lang w:eastAsia="ru-RU"/>
              </w:rPr>
              <w:t> с разнородным геном фосфолипазы С</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растительных масел</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Полигалактоуронидаза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EPG-102 с геном, продуцирующим полигалактоуронидазу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GAM-53 из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Bacillus deramificans</w:t>
            </w:r>
            <w:r w:rsidRPr="006150F5">
              <w:rPr>
                <w:rFonts w:ascii="Times New Roman" w:eastAsia="Times New Roman" w:hAnsi="Times New Roman" w:cs="Times New Roman"/>
                <w:i/>
                <w:iCs/>
                <w:color w:val="2D2D2D"/>
                <w:sz w:val="18"/>
                <w:szCs w:val="18"/>
                <w:lang w:eastAsia="ru-RU"/>
              </w:rPr>
              <w:br/>
              <w:t>18-INT13 13</w:t>
            </w:r>
            <w:r w:rsidRPr="006150F5">
              <w:rPr>
                <w:rFonts w:ascii="Times New Roman" w:eastAsia="Times New Roman" w:hAnsi="Times New Roman" w:cs="Times New Roman"/>
                <w:i/>
                <w:iCs/>
                <w:color w:val="2D2D2D"/>
                <w:sz w:val="18"/>
                <w:szCs w:val="18"/>
                <w:lang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spp.</w:t>
            </w:r>
            <w:r w:rsidRPr="006150F5">
              <w:rPr>
                <w:rFonts w:ascii="Times New Roman" w:eastAsia="Times New Roman" w:hAnsi="Times New Roman" w:cs="Times New Roman"/>
                <w:i/>
                <w:iCs/>
                <w:color w:val="2D2D2D"/>
                <w:sz w:val="18"/>
                <w:szCs w:val="18"/>
                <w:lang w:eastAsia="ru-RU"/>
              </w:rPr>
              <w:br/>
              <w:t>Klebsiella spp</w:t>
            </w:r>
            <w:r w:rsidRPr="006150F5">
              <w:rPr>
                <w:rFonts w:ascii="Times New Roman" w:eastAsia="Times New Roman" w:hAnsi="Times New Roman" w:cs="Times New Roman"/>
                <w:i/>
                <w:iCs/>
                <w:color w:val="2D2D2D"/>
                <w:sz w:val="18"/>
                <w:szCs w:val="18"/>
                <w:lang w:eastAsia="ru-RU"/>
              </w:rPr>
              <w:br/>
              <w:t>B.subtilis</w:t>
            </w:r>
            <w:r w:rsidRPr="006150F5">
              <w:rPr>
                <w:rFonts w:ascii="Times New Roman" w:eastAsia="Times New Roman" w:hAnsi="Times New Roman" w:cs="Times New Roman"/>
                <w:color w:val="2D2D2D"/>
                <w:sz w:val="18"/>
                <w:szCs w:val="18"/>
                <w:lang w:eastAsia="ru-RU"/>
              </w:rPr>
              <w:t> с геном пуллуланазы от </w:t>
            </w:r>
            <w:r w:rsidRPr="006150F5">
              <w:rPr>
                <w:rFonts w:ascii="Times New Roman" w:eastAsia="Times New Roman" w:hAnsi="Times New Roman" w:cs="Times New Roman"/>
                <w:i/>
                <w:iCs/>
                <w:color w:val="2D2D2D"/>
                <w:sz w:val="18"/>
                <w:szCs w:val="18"/>
                <w:lang w:eastAsia="ru-RU"/>
              </w:rPr>
              <w:t>B.асidopullulyticus</w:t>
            </w:r>
            <w:r w:rsidRPr="006150F5">
              <w:rPr>
                <w:rFonts w:ascii="Times New Roman" w:eastAsia="Times New Roman" w:hAnsi="Times New Roman" w:cs="Times New Roman"/>
                <w:color w:val="2D2D2D"/>
                <w:sz w:val="18"/>
                <w:szCs w:val="18"/>
                <w:lang w:eastAsia="ru-RU"/>
              </w:rPr>
              <w:t> А164</w:t>
            </w:r>
            <w:r w:rsidR="00720F78" w:rsidRPr="00720F78">
              <w:rPr>
                <w:rFonts w:ascii="Times New Roman" w:eastAsia="Times New Roman" w:hAnsi="Times New Roman" w:cs="Times New Roman"/>
                <w:color w:val="2D2D2D"/>
                <w:sz w:val="18"/>
                <w:szCs w:val="18"/>
                <w:lang w:eastAsia="ru-RU"/>
              </w:rPr>
              <w:pict>
                <v:shape id="_x0000_i1037" type="#_x0000_t75" alt="СанПиН 2.3.2.1078-01 Гигиенические требования безопасности и пищевой ценности пищевых продуктов" style="width:11.25pt;height:12.5pt"/>
              </w:pict>
            </w:r>
            <w:r w:rsidRPr="006150F5">
              <w:rPr>
                <w:rFonts w:ascii="Times New Roman" w:eastAsia="Times New Roman" w:hAnsi="Times New Roman" w:cs="Times New Roman"/>
                <w:color w:val="2D2D2D"/>
                <w:sz w:val="18"/>
                <w:szCs w:val="18"/>
                <w:lang w:eastAsia="ru-RU"/>
              </w:rPr>
              <w:t>5 </w:t>
            </w: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color w:val="2D2D2D"/>
                <w:sz w:val="18"/>
                <w:szCs w:val="18"/>
                <w:lang w:eastAsia="ru-RU"/>
              </w:rPr>
              <w:t> с геном пуллуланазы </w:t>
            </w:r>
            <w:r w:rsidRPr="006150F5">
              <w:rPr>
                <w:rFonts w:ascii="Times New Roman" w:eastAsia="Times New Roman" w:hAnsi="Times New Roman" w:cs="Times New Roman"/>
                <w:i/>
                <w:iCs/>
                <w:color w:val="2D2D2D"/>
                <w:sz w:val="18"/>
                <w:szCs w:val="18"/>
                <w:lang w:eastAsia="ru-RU"/>
              </w:rPr>
              <w:t>Bacillus deramificans</w:t>
            </w:r>
            <w:r w:rsidRPr="006150F5">
              <w:rPr>
                <w:rFonts w:ascii="Times New Roman" w:eastAsia="Times New Roman" w:hAnsi="Times New Roman" w:cs="Times New Roman"/>
                <w:i/>
                <w:iCs/>
                <w:color w:val="2D2D2D"/>
                <w:sz w:val="18"/>
                <w:szCs w:val="18"/>
                <w:lang w:eastAsia="ru-RU"/>
              </w:rPr>
              <w:br/>
              <w:t>18-INT13</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Снижение уровня аспарагина в хлебе, злаковых продуктах и продуктах из картофеля</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A.oryzae</w:t>
            </w:r>
            <w:r w:rsidRPr="006150F5">
              <w:rPr>
                <w:rFonts w:ascii="Times New Roman" w:eastAsia="Times New Roman" w:hAnsi="Times New Roman" w:cs="Times New Roman"/>
                <w:color w:val="2D2D2D"/>
                <w:sz w:val="18"/>
                <w:szCs w:val="18"/>
                <w:lang w:eastAsia="ru-RU"/>
              </w:rPr>
              <w:t> с геном аспарагиназы из </w:t>
            </w:r>
            <w:r w:rsidRPr="006150F5">
              <w:rPr>
                <w:rFonts w:ascii="Times New Roman" w:eastAsia="Times New Roman" w:hAnsi="Times New Roman" w:cs="Times New Roman"/>
                <w:i/>
                <w:iCs/>
                <w:color w:val="2D2D2D"/>
                <w:sz w:val="18"/>
                <w:szCs w:val="18"/>
                <w:lang w:eastAsia="ru-RU"/>
              </w:rPr>
              <w:t>A.oryzae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Амидолиаза мочевины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r w:rsidRPr="006150F5">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Снижение этилкарбамата в ферментирован-</w:t>
            </w:r>
            <w:r w:rsidRPr="006150F5">
              <w:rPr>
                <w:rFonts w:ascii="Times New Roman" w:eastAsia="Times New Roman" w:hAnsi="Times New Roman" w:cs="Times New Roman"/>
                <w:color w:val="2D2D2D"/>
                <w:sz w:val="18"/>
                <w:szCs w:val="18"/>
                <w:lang w:eastAsia="ru-RU"/>
              </w:rPr>
              <w:br/>
              <w:t>ных напитках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Глютаминаза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B-D-глюкозидаза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Уреаза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fermentum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720F78" w:rsidP="006150F5">
            <w:pPr>
              <w:spacing w:after="0" w:line="263" w:lineRule="atLeast"/>
              <w:textAlignment w:val="baseline"/>
              <w:rPr>
                <w:rFonts w:ascii="Times New Roman" w:eastAsia="Times New Roman" w:hAnsi="Times New Roman" w:cs="Times New Roman"/>
                <w:color w:val="2D2D2D"/>
                <w:sz w:val="18"/>
                <w:szCs w:val="18"/>
                <w:lang w:eastAsia="ru-RU"/>
              </w:rPr>
            </w:pPr>
            <w:r w:rsidRPr="00720F78">
              <w:rPr>
                <w:rFonts w:ascii="Times New Roman" w:eastAsia="Times New Roman" w:hAnsi="Times New Roman" w:cs="Times New Roman"/>
                <w:color w:val="2D2D2D"/>
                <w:sz w:val="18"/>
                <w:szCs w:val="18"/>
                <w:lang w:eastAsia="ru-RU"/>
              </w:rPr>
              <w:pict>
                <v:shape id="_x0000_i1038" type="#_x0000_t75" alt="СанПиН 2.3.2.1078-01 Гигиенические требования безопасности и пищевой ценности пищевых продуктов" style="width:11.25pt;height:11.25pt"/>
              </w:pict>
            </w:r>
            <w:r w:rsidR="006150F5" w:rsidRPr="006150F5">
              <w:rPr>
                <w:rFonts w:ascii="Times New Roman" w:eastAsia="Times New Roman" w:hAnsi="Times New Roman" w:cs="Times New Roman"/>
                <w:color w:val="2D2D2D"/>
                <w:sz w:val="18"/>
                <w:szCs w:val="18"/>
                <w:lang w:eastAsia="ru-RU"/>
              </w:rPr>
              <w:t>-галактозидаза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Morteirella vinaceae var. raffinoseutilizer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сахара из сахарной свеклы</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Пищевые вещества, микронутриенты и пищевые добавки</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Рибофлавин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griseus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с гиперпродукцией рибофлавина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Бета-каротин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r w:rsidRPr="006150F5">
              <w:rPr>
                <w:rFonts w:ascii="Times New Roman" w:eastAsia="Times New Roman" w:hAnsi="Times New Roman" w:cs="Times New Roman"/>
                <w:color w:val="2D2D2D"/>
                <w:sz w:val="18"/>
                <w:szCs w:val="18"/>
                <w:lang w:eastAsia="ru-RU"/>
              </w:rPr>
              <w:t>, получен при коферментации двух штаммов гриба (+) и (-)</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Низин</w:t>
            </w:r>
            <w:r w:rsidRPr="006150F5">
              <w:rPr>
                <w:rFonts w:ascii="Times New Roman" w:eastAsia="Times New Roman" w:hAnsi="Times New Roman" w:cs="Times New Roman"/>
                <w:color w:val="2D2D2D"/>
                <w:sz w:val="18"/>
                <w:szCs w:val="18"/>
                <w:lang w:eastAsia="ru-RU"/>
              </w:rPr>
              <w:br/>
              <w:t>(консервант Е-234)</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 lactis</w:t>
            </w:r>
            <w:r w:rsidRPr="006150F5">
              <w:rPr>
                <w:rFonts w:ascii="Times New Roman" w:eastAsia="Times New Roman" w:hAnsi="Times New Roman" w:cs="Times New Roman"/>
                <w:color w:val="2D2D2D"/>
                <w:sz w:val="18"/>
                <w:szCs w:val="18"/>
                <w:lang w:eastAsia="ru-RU"/>
              </w:rPr>
              <w:t> с геном кодирующим устойчивость к бактериофагам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 плавленых, овощных консервов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Ликопин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guilliermondii</w:t>
            </w:r>
            <w:r w:rsidRPr="006150F5">
              <w:rPr>
                <w:rFonts w:ascii="Times New Roman" w:eastAsia="Times New Roman" w:hAnsi="Times New Roman" w:cs="Times New Roman"/>
                <w:i/>
                <w:iCs/>
                <w:color w:val="2D2D2D"/>
                <w:sz w:val="18"/>
                <w:szCs w:val="18"/>
                <w:lang w:eastAsia="ru-RU"/>
              </w:rPr>
              <w:br/>
              <w:t>Candida lipolytica</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3. Микроорганизмы, разрешенные и предлагаемые к использованию в пищевой промышленности</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3 </w:t>
      </w:r>
    </w:p>
    <w:tbl>
      <w:tblPr>
        <w:tblW w:w="0" w:type="auto"/>
        <w:tblCellMar>
          <w:left w:w="0" w:type="dxa"/>
          <w:right w:w="0" w:type="dxa"/>
        </w:tblCellMar>
        <w:tblLook w:val="04A0"/>
      </w:tblPr>
      <w:tblGrid>
        <w:gridCol w:w="4252"/>
        <w:gridCol w:w="5103"/>
      </w:tblGrid>
      <w:tr w:rsidR="006150F5" w:rsidRPr="006150F5" w:rsidTr="006150F5">
        <w:trPr>
          <w:trHeight w:val="15"/>
        </w:trPr>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609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Микроорганизмы (группы, роды, виды) природного происхождения</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Генетически модифицированные аналоги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Мезофильные лактококки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бактерии рода </w:t>
            </w:r>
            <w:r w:rsidRPr="006150F5">
              <w:rPr>
                <w:rFonts w:ascii="Times New Roman" w:eastAsia="Times New Roman" w:hAnsi="Times New Roman" w:cs="Times New Roman"/>
                <w:i/>
                <w:iCs/>
                <w:color w:val="2D2D2D"/>
                <w:sz w:val="18"/>
                <w:szCs w:val="18"/>
                <w:lang w:eastAsia="ru-RU"/>
              </w:rPr>
              <w:t>Lactococcus</w:t>
            </w:r>
            <w:r w:rsidRPr="006150F5">
              <w:rPr>
                <w:rFonts w:ascii="Times New Roman" w:eastAsia="Times New Roman" w:hAnsi="Times New Roman" w:cs="Times New Roman"/>
                <w:color w:val="2D2D2D"/>
                <w:sz w:val="18"/>
                <w:szCs w:val="18"/>
                <w:lang w:eastAsia="ru-RU"/>
              </w:rPr>
              <w:t>, содержащие ДНК-последовательности </w:t>
            </w:r>
            <w:r w:rsidRPr="006150F5">
              <w:rPr>
                <w:rFonts w:ascii="Times New Roman" w:eastAsia="Times New Roman" w:hAnsi="Times New Roman" w:cs="Times New Roman"/>
                <w:i/>
                <w:iCs/>
                <w:color w:val="2D2D2D"/>
                <w:sz w:val="18"/>
                <w:szCs w:val="18"/>
                <w:lang w:eastAsia="ru-RU"/>
              </w:rPr>
              <w:t>Lactococcus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кодирующие:</w:t>
            </w:r>
            <w:r w:rsidRPr="006150F5">
              <w:rPr>
                <w:rFonts w:ascii="Times New Roman" w:eastAsia="Times New Roman" w:hAnsi="Times New Roman" w:cs="Times New Roman"/>
                <w:i/>
                <w:iCs/>
                <w:color w:val="2D2D2D"/>
                <w:sz w:val="18"/>
                <w:szCs w:val="18"/>
                <w:lang w:eastAsia="ru-RU"/>
              </w:rPr>
              <w:br/>
              <w:t>1. устойчивость к бактериофагам,</w:t>
            </w:r>
            <w:r w:rsidRPr="006150F5">
              <w:rPr>
                <w:rFonts w:ascii="Times New Roman" w:eastAsia="Times New Roman" w:hAnsi="Times New Roman" w:cs="Times New Roman"/>
                <w:i/>
                <w:iCs/>
                <w:color w:val="2D2D2D"/>
                <w:sz w:val="18"/>
                <w:szCs w:val="18"/>
                <w:lang w:eastAsia="ru-RU"/>
              </w:rPr>
              <w:br/>
              <w:t>2. продукцию диацетила,</w:t>
            </w:r>
            <w:r w:rsidRPr="006150F5">
              <w:rPr>
                <w:rFonts w:ascii="Times New Roman" w:eastAsia="Times New Roman" w:hAnsi="Times New Roman" w:cs="Times New Roman"/>
                <w:i/>
                <w:iCs/>
                <w:color w:val="2D2D2D"/>
                <w:sz w:val="18"/>
                <w:szCs w:val="18"/>
                <w:lang w:eastAsia="ru-RU"/>
              </w:rPr>
              <w:br/>
              <w:t>3. продукцию</w:t>
            </w:r>
            <w:r w:rsidRPr="006150F5">
              <w:rPr>
                <w:rFonts w:ascii="Times New Roman" w:eastAsia="Times New Roman" w:hAnsi="Times New Roman" w:cs="Times New Roman"/>
                <w:color w:val="2D2D2D"/>
                <w:sz w:val="18"/>
                <w:szCs w:val="18"/>
                <w:lang w:eastAsia="ru-RU"/>
              </w:rPr>
              <w:t> </w:t>
            </w:r>
            <w:r w:rsidR="00720F78" w:rsidRPr="00720F78">
              <w:rPr>
                <w:rFonts w:ascii="Times New Roman" w:eastAsia="Times New Roman" w:hAnsi="Times New Roman" w:cs="Times New Roman"/>
                <w:color w:val="2D2D2D"/>
                <w:sz w:val="18"/>
                <w:szCs w:val="18"/>
                <w:lang w:eastAsia="ru-RU"/>
              </w:rPr>
              <w:pict>
                <v:shape id="_x0000_i1039"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i/>
                <w:iCs/>
                <w:color w:val="2D2D2D"/>
                <w:sz w:val="18"/>
                <w:szCs w:val="18"/>
                <w:lang w:eastAsia="ru-RU"/>
              </w:rPr>
              <w:t>-галактозидазы,</w:t>
            </w:r>
            <w:r w:rsidRPr="006150F5">
              <w:rPr>
                <w:rFonts w:ascii="Times New Roman" w:eastAsia="Times New Roman" w:hAnsi="Times New Roman" w:cs="Times New Roman"/>
                <w:i/>
                <w:iCs/>
                <w:color w:val="2D2D2D"/>
                <w:sz w:val="18"/>
                <w:szCs w:val="18"/>
                <w:lang w:eastAsia="ru-RU"/>
              </w:rPr>
              <w:br/>
              <w:t>4. продукцию амино-пептидазы,</w:t>
            </w:r>
            <w:r w:rsidRPr="006150F5">
              <w:rPr>
                <w:rFonts w:ascii="Times New Roman" w:eastAsia="Times New Roman" w:hAnsi="Times New Roman" w:cs="Times New Roman"/>
                <w:i/>
                <w:iCs/>
                <w:color w:val="2D2D2D"/>
                <w:sz w:val="18"/>
                <w:szCs w:val="18"/>
                <w:lang w:eastAsia="ru-RU"/>
              </w:rPr>
              <w:br/>
              <w:t>5. продукцию пептидаз генами из Propionibacterium shermani.</w:t>
            </w:r>
            <w:r w:rsidRPr="006150F5">
              <w:rPr>
                <w:rFonts w:ascii="Times New Roman" w:eastAsia="Times New Roman" w:hAnsi="Times New Roman" w:cs="Times New Roman"/>
                <w:i/>
                <w:iCs/>
                <w:color w:val="2D2D2D"/>
                <w:sz w:val="18"/>
                <w:szCs w:val="18"/>
                <w:lang w:eastAsia="ru-RU"/>
              </w:rPr>
              <w:br/>
              <w:t>6. продукцию аланин рацемазы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cremoris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lactis biovar diacetilactis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Лейконостоки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mesenteroides subsp. dextranicum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mesenteroides subsp. mesenteroides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Термофильные стрептококки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Streptococcus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Streptococcus 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 thermophilus, содержащий ген синтеза ЭПС;</w:t>
            </w:r>
            <w:r w:rsidRPr="006150F5">
              <w:rPr>
                <w:rFonts w:ascii="Times New Roman" w:eastAsia="Times New Roman" w:hAnsi="Times New Roman" w:cs="Times New Roman"/>
                <w:i/>
                <w:iCs/>
                <w:color w:val="2D2D2D"/>
                <w:sz w:val="18"/>
                <w:szCs w:val="18"/>
                <w:lang w:eastAsia="ru-RU"/>
              </w:rPr>
              <w:br/>
              <w:t>S. thermophilus, содержащий ген хлорамфенилколацетилтрансферазы</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Бактерии рода</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b/>
                <w:bCs/>
                <w:i/>
                <w:iCs/>
                <w:color w:val="2D2D2D"/>
                <w:sz w:val="18"/>
                <w:szCs w:val="18"/>
                <w:lang w:eastAsia="ru-RU"/>
              </w:rPr>
              <w:t>Lactobacillus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acidophilus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плазмиды от </w:t>
            </w:r>
            <w:r w:rsidRPr="006150F5">
              <w:rPr>
                <w:rFonts w:ascii="Times New Roman" w:eastAsia="Times New Roman" w:hAnsi="Times New Roman" w:cs="Times New Roman"/>
                <w:i/>
                <w:iCs/>
                <w:color w:val="2D2D2D"/>
                <w:sz w:val="18"/>
                <w:szCs w:val="18"/>
                <w:lang w:eastAsia="ru-RU"/>
              </w:rPr>
              <w:t>Lactobacillus acidophilus,</w:t>
            </w:r>
            <w:r w:rsidRPr="006150F5">
              <w:rPr>
                <w:rFonts w:ascii="Times New Roman" w:eastAsia="Times New Roman" w:hAnsi="Times New Roman" w:cs="Times New Roman"/>
                <w:color w:val="2D2D2D"/>
                <w:sz w:val="18"/>
                <w:szCs w:val="18"/>
                <w:lang w:eastAsia="ru-RU"/>
              </w:rPr>
              <w:t> кодирующие продукцию бактериоцинов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alimentarius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amylovorus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bavaricus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brevis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buchneri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w:t>
            </w:r>
            <w:r w:rsidRPr="006150F5">
              <w:rPr>
                <w:rFonts w:ascii="Times New Roman" w:eastAsia="Times New Roman" w:hAnsi="Times New Roman" w:cs="Times New Roman"/>
                <w:i/>
                <w:iCs/>
                <w:color w:val="2D2D2D"/>
                <w:sz w:val="18"/>
                <w:szCs w:val="18"/>
                <w:lang w:eastAsia="ru-RU"/>
              </w:rPr>
              <w:t>из</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Lactobacillus spp</w:t>
            </w:r>
            <w:r w:rsidRPr="006150F5">
              <w:rPr>
                <w:rFonts w:ascii="Times New Roman" w:eastAsia="Times New Roman" w:hAnsi="Times New Roman" w:cs="Times New Roman"/>
                <w:color w:val="2D2D2D"/>
                <w:sz w:val="18"/>
                <w:szCs w:val="18"/>
                <w:lang w:eastAsia="ru-RU"/>
              </w:rPr>
              <w:t>., контролирующие устойчивость стартерных культур к низким значениям рН</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w:t>
            </w:r>
            <w:r w:rsidR="00720F78" w:rsidRPr="00720F78">
              <w:rPr>
                <w:rFonts w:ascii="Times New Roman" w:eastAsia="Times New Roman" w:hAnsi="Times New Roman" w:cs="Times New Roman"/>
                <w:color w:val="2D2D2D"/>
                <w:sz w:val="18"/>
                <w:szCs w:val="18"/>
                <w:lang w:eastAsia="ru-RU"/>
              </w:rPr>
              <w:pict>
                <v:shape id="_x0000_i1040"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-галактозидазы </w:t>
            </w:r>
            <w:r w:rsidRPr="006150F5">
              <w:rPr>
                <w:rFonts w:ascii="Times New Roman" w:eastAsia="Times New Roman" w:hAnsi="Times New Roman" w:cs="Times New Roman"/>
                <w:i/>
                <w:iCs/>
                <w:color w:val="2D2D2D"/>
                <w:sz w:val="18"/>
                <w:szCs w:val="18"/>
                <w:lang w:eastAsia="ru-RU"/>
              </w:rPr>
              <w:t>Е.coli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алкогольдегидрогеназы </w:t>
            </w:r>
            <w:r w:rsidRPr="006150F5">
              <w:rPr>
                <w:rFonts w:ascii="Times New Roman" w:eastAsia="Times New Roman" w:hAnsi="Times New Roman" w:cs="Times New Roman"/>
                <w:i/>
                <w:iCs/>
                <w:color w:val="2D2D2D"/>
                <w:sz w:val="18"/>
                <w:szCs w:val="18"/>
                <w:lang w:eastAsia="ru-RU"/>
              </w:rPr>
              <w:t>Zymomonas mobilis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 </w:t>
            </w:r>
            <w:r w:rsidR="00720F78" w:rsidRPr="00720F78">
              <w:rPr>
                <w:rFonts w:ascii="Times New Roman" w:eastAsia="Times New Roman" w:hAnsi="Times New Roman" w:cs="Times New Roman"/>
                <w:color w:val="2D2D2D"/>
                <w:sz w:val="18"/>
                <w:szCs w:val="18"/>
                <w:lang w:eastAsia="ru-RU"/>
              </w:rPr>
              <w:pict>
                <v:shape id="_x0000_i1041"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-лактамазы </w:t>
            </w:r>
            <w:r w:rsidRPr="006150F5">
              <w:rPr>
                <w:rFonts w:ascii="Times New Roman" w:eastAsia="Times New Roman" w:hAnsi="Times New Roman" w:cs="Times New Roman"/>
                <w:i/>
                <w:iCs/>
                <w:color w:val="2D2D2D"/>
                <w:sz w:val="18"/>
                <w:szCs w:val="18"/>
                <w:lang w:eastAsia="ru-RU"/>
              </w:rPr>
              <w:t>E.coli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L.casei с геном холестериноксидазы </w:t>
            </w:r>
            <w:r w:rsidRPr="006150F5">
              <w:rPr>
                <w:rFonts w:ascii="Times New Roman" w:eastAsia="Times New Roman" w:hAnsi="Times New Roman" w:cs="Times New Roman"/>
                <w:i/>
                <w:iCs/>
                <w:color w:val="2D2D2D"/>
                <w:sz w:val="18"/>
                <w:szCs w:val="18"/>
                <w:lang w:eastAsia="ru-RU"/>
              </w:rPr>
              <w:t>Streptomyces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 subsp. rhamnosus GG</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coryneformis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Рекомбинантный штамм для биопрезервации мяса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crispatus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 subsp. delbrueckii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delbrueckii subsp. Bulgaricus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delbrueckii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farciminis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fermentum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gasseri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r w:rsidRPr="006150F5">
              <w:rPr>
                <w:rFonts w:ascii="Times New Roman" w:eastAsia="Times New Roman" w:hAnsi="Times New Roman" w:cs="Times New Roman"/>
                <w:i/>
                <w:iCs/>
                <w:color w:val="2D2D2D"/>
                <w:sz w:val="18"/>
                <w:szCs w:val="18"/>
                <w:lang w:eastAsia="ru-RU"/>
              </w:rPr>
              <w:t>. L gasseri</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msd</w:t>
            </w:r>
            <w:r w:rsidRPr="006150F5">
              <w:rPr>
                <w:rFonts w:ascii="Times New Roman" w:eastAsia="Times New Roman" w:hAnsi="Times New Roman" w:cs="Times New Roman"/>
                <w:color w:val="2D2D2D"/>
                <w:sz w:val="18"/>
                <w:szCs w:val="18"/>
                <w:lang w:eastAsia="ru-RU"/>
              </w:rPr>
              <w:t> от </w:t>
            </w:r>
            <w:r w:rsidRPr="006150F5">
              <w:rPr>
                <w:rFonts w:ascii="Times New Roman" w:eastAsia="Times New Roman" w:hAnsi="Times New Roman" w:cs="Times New Roman"/>
                <w:i/>
                <w:iCs/>
                <w:color w:val="2D2D2D"/>
                <w:sz w:val="18"/>
                <w:szCs w:val="18"/>
                <w:lang w:eastAsia="ru-RU"/>
              </w:rPr>
              <w:t>E.coli</w:t>
            </w:r>
            <w:r w:rsidRPr="006150F5">
              <w:rPr>
                <w:rFonts w:ascii="Times New Roman" w:eastAsia="Times New Roman" w:hAnsi="Times New Roman" w:cs="Times New Roman"/>
                <w:color w:val="2D2D2D"/>
                <w:sz w:val="18"/>
                <w:szCs w:val="18"/>
                <w:lang w:eastAsia="ru-RU"/>
              </w:rPr>
              <w:t> с целью продукции супероксиддисмутазы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L. gasseri</w:t>
            </w:r>
            <w:r w:rsidRPr="006150F5">
              <w:rPr>
                <w:rFonts w:ascii="Times New Roman" w:eastAsia="Times New Roman" w:hAnsi="Times New Roman" w:cs="Times New Roman"/>
                <w:color w:val="2D2D2D"/>
                <w:sz w:val="18"/>
                <w:szCs w:val="18"/>
                <w:lang w:eastAsia="ru-RU"/>
              </w:rPr>
              <w:t> с внедренным в хромосому умеренным фагом</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.Штаммы, содержащие гены эндонуклеаз из </w:t>
            </w:r>
            <w:r w:rsidRPr="006150F5">
              <w:rPr>
                <w:rFonts w:ascii="Times New Roman" w:eastAsia="Times New Roman" w:hAnsi="Times New Roman" w:cs="Times New Roman"/>
                <w:i/>
                <w:iCs/>
                <w:color w:val="2D2D2D"/>
                <w:sz w:val="18"/>
                <w:szCs w:val="18"/>
                <w:lang w:eastAsia="ru-RU"/>
              </w:rPr>
              <w:t>Clostridium thermocellum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johnsonii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эндонуклеаз из </w:t>
            </w:r>
            <w:r w:rsidRPr="006150F5">
              <w:rPr>
                <w:rFonts w:ascii="Times New Roman" w:eastAsia="Times New Roman" w:hAnsi="Times New Roman" w:cs="Times New Roman"/>
                <w:i/>
                <w:iCs/>
                <w:color w:val="2D2D2D"/>
                <w:sz w:val="18"/>
                <w:szCs w:val="18"/>
                <w:lang w:eastAsia="ru-RU"/>
              </w:rPr>
              <w:t>Clostridium thermocellum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helveticus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того же вида с продукцией эндопептидаз для снижения горечи при созревании сыров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heterohiochi (= L.fructivorans</w:t>
            </w:r>
            <w:r w:rsidRPr="006150F5">
              <w:rPr>
                <w:rFonts w:ascii="Times New Roman" w:eastAsia="Times New Roman" w:hAnsi="Times New Roman" w:cs="Times New Roman"/>
                <w:color w:val="2D2D2D"/>
                <w:sz w:val="18"/>
                <w:szCs w:val="18"/>
                <w:lang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hilgardii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xylosus (= L.lactis subsp.lactis)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для ускоренного созревания сыров из </w:t>
            </w:r>
            <w:r w:rsidRPr="006150F5">
              <w:rPr>
                <w:rFonts w:ascii="Times New Roman" w:eastAsia="Times New Roman" w:hAnsi="Times New Roman" w:cs="Times New Roman"/>
                <w:i/>
                <w:iCs/>
                <w:color w:val="2D2D2D"/>
                <w:sz w:val="18"/>
                <w:szCs w:val="18"/>
                <w:lang w:eastAsia="ru-RU"/>
              </w:rPr>
              <w:t>Lactobacillus 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zeae (= L.casei subsp. casei</w:t>
            </w:r>
            <w:r w:rsidRPr="006150F5">
              <w:rPr>
                <w:rFonts w:ascii="Times New Roman" w:eastAsia="Times New Roman" w:hAnsi="Times New Roman" w:cs="Times New Roman"/>
                <w:color w:val="2D2D2D"/>
                <w:sz w:val="18"/>
                <w:szCs w:val="18"/>
                <w:lang w:eastAsia="ru-RU"/>
              </w:rPr>
              <w:t> / </w:t>
            </w:r>
            <w:r w:rsidRPr="006150F5">
              <w:rPr>
                <w:rFonts w:ascii="Times New Roman" w:eastAsia="Times New Roman" w:hAnsi="Times New Roman" w:cs="Times New Roman"/>
                <w:i/>
                <w:iCs/>
                <w:color w:val="2D2D2D"/>
                <w:sz w:val="18"/>
                <w:szCs w:val="18"/>
                <w:lang w:eastAsia="ru-RU"/>
              </w:rPr>
              <w:t>L.rhamnosus)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sakei subsp. sakei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 с продукцией бактериоцина сакацина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sakei subsp. carnosus (= L.curvatus)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Штамм</w:t>
            </w:r>
            <w:r w:rsidRPr="006150F5">
              <w:rPr>
                <w:rFonts w:ascii="Times New Roman" w:eastAsia="Times New Roman" w:hAnsi="Times New Roman" w:cs="Times New Roman"/>
                <w:color w:val="2D2D2D"/>
                <w:sz w:val="18"/>
                <w:szCs w:val="18"/>
                <w:lang w:eastAsia="ru-RU"/>
              </w:rPr>
              <w:t>, содержащий ген каталазы из </w:t>
            </w:r>
            <w:r w:rsidRPr="006150F5">
              <w:rPr>
                <w:rFonts w:ascii="Times New Roman" w:eastAsia="Times New Roman" w:hAnsi="Times New Roman" w:cs="Times New Roman"/>
                <w:i/>
                <w:iCs/>
                <w:color w:val="2D2D2D"/>
                <w:sz w:val="18"/>
                <w:szCs w:val="18"/>
                <w:lang w:eastAsia="ru-RU"/>
              </w:rPr>
              <w:t>Lactobacillus sakei</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 L.sanfranciscensis)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 L.sanfrancisco)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kefirgranum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kefiri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paracasei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pentosus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plantarum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того же вида с:</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Делецией гена кодирующего гидролазу конъюгации желчных кислот</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геном альфа-амилазы от </w:t>
            </w:r>
            <w:r w:rsidRPr="006150F5">
              <w:rPr>
                <w:rFonts w:ascii="Times New Roman" w:eastAsia="Times New Roman" w:hAnsi="Times New Roman" w:cs="Times New Roman"/>
                <w:i/>
                <w:iCs/>
                <w:color w:val="2D2D2D"/>
                <w:sz w:val="18"/>
                <w:szCs w:val="18"/>
                <w:lang w:eastAsia="ru-RU"/>
              </w:rPr>
              <w:t>L.amylovorus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с делецией гена, кодирующего аланин рацемазу</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продуцирующие бактериоцины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Lactobacillus reuteri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 содержащий ген ксиланазы из </w:t>
            </w:r>
            <w:r w:rsidRPr="006150F5">
              <w:rPr>
                <w:rFonts w:ascii="Times New Roman" w:eastAsia="Times New Roman" w:hAnsi="Times New Roman" w:cs="Times New Roman"/>
                <w:i/>
                <w:iCs/>
                <w:color w:val="2D2D2D"/>
                <w:sz w:val="18"/>
                <w:szCs w:val="18"/>
                <w:lang w:eastAsia="ru-RU"/>
              </w:rPr>
              <w:t>Neocallimastix patriciarum</w:t>
            </w:r>
            <w:r w:rsidRPr="006150F5">
              <w:rPr>
                <w:rFonts w:ascii="Times New Roman" w:eastAsia="Times New Roman" w:hAnsi="Times New Roman" w:cs="Times New Roman"/>
                <w:color w:val="2D2D2D"/>
                <w:sz w:val="18"/>
                <w:szCs w:val="18"/>
                <w:lang w:eastAsia="ru-RU"/>
              </w:rPr>
              <w:t>, ген</w:t>
            </w:r>
            <w:r w:rsidRPr="006150F5">
              <w:rPr>
                <w:rFonts w:ascii="Times New Roman" w:eastAsia="Times New Roman" w:hAnsi="Times New Roman" w:cs="Times New Roman"/>
                <w:color w:val="2D2D2D"/>
                <w:sz w:val="18"/>
                <w:szCs w:val="18"/>
                <w:lang w:eastAsia="ru-RU"/>
              </w:rPr>
              <w:br/>
            </w:r>
            <w:r w:rsidR="00720F78" w:rsidRPr="00720F78">
              <w:rPr>
                <w:rFonts w:ascii="Times New Roman" w:eastAsia="Times New Roman" w:hAnsi="Times New Roman" w:cs="Times New Roman"/>
                <w:color w:val="2D2D2D"/>
                <w:sz w:val="18"/>
                <w:szCs w:val="18"/>
                <w:lang w:eastAsia="ru-RU"/>
              </w:rPr>
              <w:pict>
                <v:shape id="_x0000_i1042"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-глюканазы из </w:t>
            </w:r>
            <w:r w:rsidRPr="006150F5">
              <w:rPr>
                <w:rFonts w:ascii="Times New Roman" w:eastAsia="Times New Roman" w:hAnsi="Times New Roman" w:cs="Times New Roman"/>
                <w:i/>
                <w:iCs/>
                <w:color w:val="2D2D2D"/>
                <w:sz w:val="18"/>
                <w:szCs w:val="18"/>
                <w:lang w:eastAsia="ru-RU"/>
              </w:rPr>
              <w:t>Fibrobacter</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succinogenes</w:t>
            </w:r>
            <w:r w:rsidRPr="006150F5">
              <w:rPr>
                <w:rFonts w:ascii="Times New Roman" w:eastAsia="Times New Roman" w:hAnsi="Times New Roman" w:cs="Times New Roman"/>
                <w:color w:val="2D2D2D"/>
                <w:sz w:val="18"/>
                <w:szCs w:val="18"/>
                <w:lang w:eastAsia="ru-RU"/>
              </w:rPr>
              <w:t>, ген целлюлазы из </w:t>
            </w:r>
            <w:r w:rsidRPr="006150F5">
              <w:rPr>
                <w:rFonts w:ascii="Times New Roman" w:eastAsia="Times New Roman" w:hAnsi="Times New Roman" w:cs="Times New Roman"/>
                <w:i/>
                <w:iCs/>
                <w:color w:val="2D2D2D"/>
                <w:sz w:val="18"/>
                <w:szCs w:val="18"/>
                <w:lang w:eastAsia="ru-RU"/>
              </w:rPr>
              <w:t>Piromyces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rhizinflata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Стафилококки, педиококки, бревибактерии: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 subsp.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 subsp. utilis (= S.carnosus)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equorum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sciuri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xylosus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vitulinus (= S.pulveri)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Brevibacterium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Brevibacterium linens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Pediococcus acidilactici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Pediococcus pentosaceus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Corynebacterium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Corynebacterium ammoniagenes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Corynebacterium flavescens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Enterococcus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Enterococcus durans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Enterococcus faecium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Arthrobacter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Arthrobacter nicotianae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Acetobacter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xylinum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suboxydans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aceti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Propionibacterium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acidipropionici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arabinosum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freudenreichii subsp. freudenreichii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рекомбинантный штамм </w:t>
            </w:r>
            <w:r w:rsidRPr="006150F5">
              <w:rPr>
                <w:rFonts w:ascii="Times New Roman" w:eastAsia="Times New Roman" w:hAnsi="Times New Roman" w:cs="Times New Roman"/>
                <w:i/>
                <w:iCs/>
                <w:color w:val="2D2D2D"/>
                <w:sz w:val="18"/>
                <w:szCs w:val="18"/>
                <w:lang w:eastAsia="ru-RU"/>
              </w:rPr>
              <w:t>Propionibacterium freudenreichii</w:t>
            </w:r>
            <w:r w:rsidRPr="006150F5">
              <w:rPr>
                <w:rFonts w:ascii="Times New Roman" w:eastAsia="Times New Roman" w:hAnsi="Times New Roman" w:cs="Times New Roman"/>
                <w:color w:val="2D2D2D"/>
                <w:sz w:val="18"/>
                <w:szCs w:val="18"/>
                <w:lang w:eastAsia="ru-RU"/>
              </w:rPr>
              <w:t> с повышенной продукцией пропионицина Т1</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freudenreichii subsp. shermanii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thoenii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Bifidobacterium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adolescentis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bifidum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breve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infantis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lactis = (B.animalis)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 вектором из </w:t>
            </w:r>
            <w:r w:rsidRPr="006150F5">
              <w:rPr>
                <w:rFonts w:ascii="Times New Roman" w:eastAsia="Times New Roman" w:hAnsi="Times New Roman" w:cs="Times New Roman"/>
                <w:i/>
                <w:iCs/>
                <w:color w:val="2D2D2D"/>
                <w:sz w:val="18"/>
                <w:szCs w:val="18"/>
                <w:lang w:eastAsia="ru-RU"/>
              </w:rPr>
              <w:t>B.longum-Escherichia coli</w:t>
            </w:r>
            <w:r w:rsidRPr="006150F5">
              <w:rPr>
                <w:rFonts w:ascii="Times New Roman" w:eastAsia="Times New Roman" w:hAnsi="Times New Roman" w:cs="Times New Roman"/>
                <w:color w:val="2D2D2D"/>
                <w:sz w:val="18"/>
                <w:szCs w:val="18"/>
                <w:lang w:eastAsia="ru-RU"/>
              </w:rPr>
              <w:t> на основе репликонов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pseudolongum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Bacillus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B.cereus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Bacillus coagulans</w:t>
            </w:r>
            <w:r w:rsidRPr="006150F5">
              <w:rPr>
                <w:rFonts w:ascii="Times New Roman" w:eastAsia="Times New Roman" w:hAnsi="Times New Roman" w:cs="Times New Roman"/>
                <w:color w:val="2D2D2D"/>
                <w:sz w:val="18"/>
                <w:szCs w:val="18"/>
                <w:lang w:eastAsia="ru-RU"/>
              </w:rPr>
              <w:t> (= </w:t>
            </w:r>
            <w:r w:rsidRPr="006150F5">
              <w:rPr>
                <w:rFonts w:ascii="Times New Roman" w:eastAsia="Times New Roman" w:hAnsi="Times New Roman" w:cs="Times New Roman"/>
                <w:i/>
                <w:iCs/>
                <w:color w:val="2D2D2D"/>
                <w:sz w:val="18"/>
                <w:szCs w:val="18"/>
                <w:lang w:eastAsia="ru-RU"/>
              </w:rPr>
              <w:t>устаревш</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Lactobacillus sporogenes</w:t>
            </w:r>
            <w:r w:rsidRPr="006150F5">
              <w:rPr>
                <w:rFonts w:ascii="Times New Roman" w:eastAsia="Times New Roman" w:hAnsi="Times New Roman" w:cs="Times New Roman"/>
                <w:color w:val="2D2D2D"/>
                <w:sz w:val="18"/>
                <w:szCs w:val="18"/>
                <w:lang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генов для выработки бактериоцина коагулина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Thermoanaerobacter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B.mesentericus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или 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B.amyloliquefaciences</w:t>
            </w:r>
            <w:r w:rsidRPr="006150F5">
              <w:rPr>
                <w:rFonts w:ascii="Times New Roman" w:eastAsia="Times New Roman" w:hAnsi="Times New Roman" w:cs="Times New Roman"/>
                <w:color w:val="2D2D2D"/>
                <w:sz w:val="18"/>
                <w:szCs w:val="18"/>
                <w:lang w:eastAsia="ru-RU"/>
              </w:rPr>
              <w:t> с геном субтилизина из </w:t>
            </w:r>
            <w:r w:rsidRPr="006150F5">
              <w:rPr>
                <w:rFonts w:ascii="Times New Roman" w:eastAsia="Times New Roman" w:hAnsi="Times New Roman" w:cs="Times New Roman"/>
                <w:i/>
                <w:iCs/>
                <w:color w:val="2D2D2D"/>
                <w:sz w:val="18"/>
                <w:szCs w:val="18"/>
                <w:lang w:eastAsia="ru-RU"/>
              </w:rPr>
              <w:t>B.subtilis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amyloliquefaciencs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amyloliquefaciencs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с геном, кодирующим </w:t>
            </w:r>
            <w:r w:rsidR="00720F78" w:rsidRPr="00720F78">
              <w:rPr>
                <w:rFonts w:ascii="Times New Roman" w:eastAsia="Times New Roman" w:hAnsi="Times New Roman" w:cs="Times New Roman"/>
                <w:color w:val="2D2D2D"/>
                <w:sz w:val="18"/>
                <w:szCs w:val="18"/>
                <w:lang w:eastAsia="ru-RU"/>
              </w:rPr>
              <w:pict>
                <v:shape id="_x0000_i1043" type="#_x0000_t75" alt="СанПиН 2.3.2.1078-01 Гигиенические требования безопасности и пищевой ценности пищевых продуктов" style="width:11.25pt;height:11.25pt"/>
              </w:pict>
            </w:r>
            <w:r w:rsidRPr="006150F5">
              <w:rPr>
                <w:rFonts w:ascii="Times New Roman" w:eastAsia="Times New Roman" w:hAnsi="Times New Roman" w:cs="Times New Roman"/>
                <w:color w:val="2D2D2D"/>
                <w:sz w:val="18"/>
                <w:szCs w:val="18"/>
                <w:lang w:eastAsia="ru-RU"/>
              </w:rPr>
              <w:t>-амилазу из </w:t>
            </w:r>
            <w:r w:rsidRPr="006150F5">
              <w:rPr>
                <w:rFonts w:ascii="Times New Roman" w:eastAsia="Times New Roman" w:hAnsi="Times New Roman" w:cs="Times New Roman"/>
                <w:i/>
                <w:iCs/>
                <w:color w:val="2D2D2D"/>
                <w:sz w:val="18"/>
                <w:szCs w:val="18"/>
                <w:lang w:eastAsia="ru-RU"/>
              </w:rPr>
              <w:t>Bacillus amyloliquefaciencs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геном нейтральной протеазы из </w:t>
            </w:r>
            <w:r w:rsidRPr="006150F5">
              <w:rPr>
                <w:rFonts w:ascii="Times New Roman" w:eastAsia="Times New Roman" w:hAnsi="Times New Roman" w:cs="Times New Roman"/>
                <w:i/>
                <w:iCs/>
                <w:color w:val="2D2D2D"/>
                <w:sz w:val="18"/>
                <w:szCs w:val="18"/>
                <w:lang w:eastAsia="ru-RU"/>
              </w:rPr>
              <w:t>Bacillus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amyloliquefaciencs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r w:rsidRPr="006150F5">
              <w:rPr>
                <w:rFonts w:ascii="Times New Roman" w:eastAsia="Times New Roman" w:hAnsi="Times New Roman" w:cs="Times New Roman"/>
                <w:color w:val="2D2D2D"/>
                <w:sz w:val="18"/>
                <w:szCs w:val="18"/>
                <w:lang w:eastAsia="ru-RU"/>
              </w:rPr>
              <w:t> с геном термостабильной альфа-амилазы из </w:t>
            </w:r>
            <w:r w:rsidRPr="006150F5">
              <w:rPr>
                <w:rFonts w:ascii="Times New Roman" w:eastAsia="Times New Roman" w:hAnsi="Times New Roman" w:cs="Times New Roman"/>
                <w:i/>
                <w:iCs/>
                <w:color w:val="2D2D2D"/>
                <w:sz w:val="18"/>
                <w:szCs w:val="18"/>
                <w:lang w:eastAsia="ru-RU"/>
              </w:rPr>
              <w:t>B.licheniformis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r w:rsidRPr="006150F5">
              <w:rPr>
                <w:rFonts w:ascii="Times New Roman" w:eastAsia="Times New Roman" w:hAnsi="Times New Roman" w:cs="Times New Roman"/>
                <w:color w:val="2D2D2D"/>
                <w:sz w:val="18"/>
                <w:szCs w:val="18"/>
                <w:lang w:eastAsia="ru-RU"/>
              </w:rPr>
              <w:t> с геном, кодирующим пуллуланазу из </w:t>
            </w:r>
            <w:r w:rsidRPr="006150F5">
              <w:rPr>
                <w:rFonts w:ascii="Times New Roman" w:eastAsia="Times New Roman" w:hAnsi="Times New Roman" w:cs="Times New Roman"/>
                <w:i/>
                <w:iCs/>
                <w:color w:val="2D2D2D"/>
                <w:sz w:val="18"/>
                <w:szCs w:val="18"/>
                <w:lang w:eastAsia="ru-RU"/>
              </w:rPr>
              <w:t>Bacillus deramificans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 UW-193</w:t>
            </w:r>
            <w:r w:rsidRPr="006150F5">
              <w:rPr>
                <w:rFonts w:ascii="Times New Roman" w:eastAsia="Times New Roman" w:hAnsi="Times New Roman" w:cs="Times New Roman"/>
                <w:color w:val="2D2D2D"/>
                <w:sz w:val="18"/>
                <w:szCs w:val="18"/>
                <w:lang w:eastAsia="ru-RU"/>
              </w:rPr>
              <w:t> с геном альфа-</w:t>
            </w:r>
            <w:r w:rsidRPr="006150F5">
              <w:rPr>
                <w:rFonts w:ascii="Times New Roman" w:eastAsia="Times New Roman" w:hAnsi="Times New Roman" w:cs="Times New Roman"/>
                <w:color w:val="2D2D2D"/>
                <w:sz w:val="18"/>
                <w:szCs w:val="18"/>
                <w:lang w:eastAsia="ru-RU"/>
              </w:rPr>
              <w:br/>
              <w:t>декарбоксилазы из </w:t>
            </w:r>
            <w:r w:rsidRPr="006150F5">
              <w:rPr>
                <w:rFonts w:ascii="Times New Roman" w:eastAsia="Times New Roman" w:hAnsi="Times New Roman" w:cs="Times New Roman"/>
                <w:i/>
                <w:iCs/>
                <w:color w:val="2D2D2D"/>
                <w:sz w:val="18"/>
                <w:szCs w:val="18"/>
                <w:lang w:eastAsia="ru-RU"/>
              </w:rPr>
              <w:t>B.brevis</w:t>
            </w:r>
            <w:r w:rsidRPr="006150F5">
              <w:rPr>
                <w:rFonts w:ascii="Times New Roman" w:eastAsia="Times New Roman" w:hAnsi="Times New Roman" w:cs="Times New Roman"/>
                <w:color w:val="2D2D2D"/>
                <w:sz w:val="18"/>
                <w:szCs w:val="18"/>
                <w:lang w:eastAsia="ru-RU"/>
              </w:rPr>
              <w:t> ...на плазмиде PUW 235</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альфа-декарбоксилазы из </w:t>
            </w:r>
            <w:r w:rsidRPr="006150F5">
              <w:rPr>
                <w:rFonts w:ascii="Times New Roman" w:eastAsia="Times New Roman" w:hAnsi="Times New Roman" w:cs="Times New Roman"/>
                <w:i/>
                <w:iCs/>
                <w:color w:val="2D2D2D"/>
                <w:sz w:val="18"/>
                <w:szCs w:val="18"/>
                <w:lang w:eastAsia="ru-RU"/>
              </w:rPr>
              <w:t>B.brevis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color w:val="2D2D2D"/>
                <w:sz w:val="18"/>
                <w:szCs w:val="18"/>
                <w:lang w:eastAsia="ru-RU"/>
              </w:rPr>
              <w:t> с геном, кодирующим пуллуназу из </w:t>
            </w:r>
            <w:r w:rsidRPr="006150F5">
              <w:rPr>
                <w:rFonts w:ascii="Times New Roman" w:eastAsia="Times New Roman" w:hAnsi="Times New Roman" w:cs="Times New Roman"/>
                <w:i/>
                <w:iCs/>
                <w:color w:val="2D2D2D"/>
                <w:sz w:val="18"/>
                <w:szCs w:val="18"/>
                <w:lang w:eastAsia="ru-RU"/>
              </w:rPr>
              <w:t>Bacillus deramificans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с гиперпродукцией рибофлавина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B.subtilis с геном </w:t>
            </w:r>
            <w:r w:rsidRPr="006150F5">
              <w:rPr>
                <w:rFonts w:ascii="Times New Roman" w:eastAsia="Times New Roman" w:hAnsi="Times New Roman" w:cs="Times New Roman"/>
                <w:i/>
                <w:iCs/>
                <w:color w:val="2D2D2D"/>
                <w:sz w:val="18"/>
                <w:szCs w:val="18"/>
                <w:lang w:eastAsia="ru-RU"/>
              </w:rPr>
              <w:t>B.brevis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пуллуланазы от </w:t>
            </w:r>
            <w:r w:rsidRPr="006150F5">
              <w:rPr>
                <w:rFonts w:ascii="Times New Roman" w:eastAsia="Times New Roman" w:hAnsi="Times New Roman" w:cs="Times New Roman"/>
                <w:i/>
                <w:iCs/>
                <w:color w:val="2D2D2D"/>
                <w:sz w:val="18"/>
                <w:szCs w:val="18"/>
                <w:lang w:eastAsia="ru-RU"/>
              </w:rPr>
              <w:t>B.acidopullulyticus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шт.F</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B.megaterium</w:t>
            </w:r>
            <w:r w:rsidRPr="006150F5">
              <w:rPr>
                <w:rFonts w:ascii="Times New Roman" w:eastAsia="Times New Roman" w:hAnsi="Times New Roman" w:cs="Times New Roman"/>
                <w:color w:val="2D2D2D"/>
                <w:sz w:val="18"/>
                <w:szCs w:val="18"/>
                <w:lang w:eastAsia="ru-RU"/>
              </w:rPr>
              <w:t>, встроенным в плазмиду рСРС800</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встроенным в плазмиду рСРС720</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B.stearothermophilus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B.thermortotyolyticus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Micrococcus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varians (= Kucuria varians)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lysodeicticus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E.coli</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 K-12 IA 198</w:t>
            </w:r>
            <w:r w:rsidRPr="006150F5">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Klebsiella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alrogenes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planticola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Thermococcales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Pseudomonas fluorescens с геном альфа амилазы</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Мицелиальные грибы (плесени)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Fusarium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solani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w:t>
            </w:r>
            <w:r w:rsidRPr="006150F5">
              <w:rPr>
                <w:rFonts w:ascii="Times New Roman" w:eastAsia="Times New Roman" w:hAnsi="Times New Roman" w:cs="Times New Roman"/>
                <w:color w:val="2D2D2D"/>
                <w:sz w:val="18"/>
                <w:szCs w:val="18"/>
                <w:lang w:eastAsia="ru-RU"/>
              </w:rPr>
              <w:br/>
              <w:t>Организм-донор </w:t>
            </w:r>
            <w:r w:rsidRPr="006150F5">
              <w:rPr>
                <w:rFonts w:ascii="Times New Roman" w:eastAsia="Times New Roman" w:hAnsi="Times New Roman" w:cs="Times New Roman"/>
                <w:i/>
                <w:iCs/>
                <w:color w:val="2D2D2D"/>
                <w:sz w:val="18"/>
                <w:szCs w:val="18"/>
                <w:lang w:eastAsia="ru-RU"/>
              </w:rPr>
              <w:t>Aspergillus sp</w: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Thermomyces sp.</w:t>
            </w:r>
            <w:r w:rsidRPr="006150F5">
              <w:rPr>
                <w:rFonts w:ascii="Times New Roman" w:eastAsia="Times New Roman" w:hAnsi="Times New Roman" w:cs="Times New Roman"/>
                <w:i/>
                <w:iCs/>
                <w:color w:val="2D2D2D"/>
                <w:sz w:val="18"/>
                <w:szCs w:val="18"/>
                <w:lang w:eastAsia="ru-RU"/>
              </w:rPr>
              <w:br/>
              <w:t>Trichoderma spp., Bacillus 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Aspergillus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 awamori</w:t>
            </w:r>
            <w:r w:rsidRPr="006150F5">
              <w:rPr>
                <w:rFonts w:ascii="Times New Roman" w:eastAsia="Times New Roman" w:hAnsi="Times New Roman" w:cs="Times New Roman"/>
                <w:color w:val="2D2D2D"/>
                <w:sz w:val="18"/>
                <w:szCs w:val="18"/>
                <w:lang w:eastAsia="ru-RU"/>
              </w:rPr>
              <w:t>, содерж. ген бычьего прохимозина (NRRZ3112)</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Вектор - pgAMpR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A.niger</w:t>
            </w:r>
            <w:r w:rsidRPr="006150F5">
              <w:rPr>
                <w:rFonts w:ascii="Times New Roman" w:eastAsia="Times New Roman" w:hAnsi="Times New Roman" w:cs="Times New Roman"/>
                <w:color w:val="2D2D2D"/>
                <w:sz w:val="18"/>
                <w:szCs w:val="18"/>
                <w:lang w:eastAsia="ru-RU"/>
              </w:rPr>
              <w:t> с геном липазы от </w:t>
            </w:r>
            <w:r w:rsidRPr="006150F5">
              <w:rPr>
                <w:rFonts w:ascii="Times New Roman" w:eastAsia="Times New Roman" w:hAnsi="Times New Roman" w:cs="Times New Roman"/>
                <w:i/>
                <w:iCs/>
                <w:color w:val="2D2D2D"/>
                <w:sz w:val="18"/>
                <w:szCs w:val="18"/>
                <w:lang w:eastAsia="ru-RU"/>
              </w:rPr>
              <w:t>Candida antarctica</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несущий ген, кодирующий амилоглюкозидазу штамма того же вида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c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лизофосфолипазу</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эндо-1,4-ксиланазы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с генами ацетоамидазы из А.</w:t>
            </w:r>
            <w:r w:rsidRPr="006150F5">
              <w:rPr>
                <w:rFonts w:ascii="Times New Roman" w:eastAsia="Times New Roman" w:hAnsi="Times New Roman" w:cs="Times New Roman"/>
                <w:i/>
                <w:iCs/>
                <w:color w:val="2D2D2D"/>
                <w:sz w:val="18"/>
                <w:szCs w:val="18"/>
                <w:lang w:eastAsia="ru-RU"/>
              </w:rPr>
              <w:t>nidulans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с генами, кодирующими фосфолипазу свиной поджелудочной железы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5.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эндополигалактуроназы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6.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аспарагиназы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7.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пектин метилэстеразы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8.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глюкоамилазы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B.amyloliquefaciens или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awamori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содержащие гены: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гемицеллюлазы-ксиланазы из </w:t>
            </w:r>
            <w:r w:rsidRPr="006150F5">
              <w:rPr>
                <w:rFonts w:ascii="Times New Roman" w:eastAsia="Times New Roman" w:hAnsi="Times New Roman" w:cs="Times New Roman"/>
                <w:i/>
                <w:iCs/>
                <w:color w:val="2D2D2D"/>
                <w:sz w:val="18"/>
                <w:szCs w:val="18"/>
                <w:lang w:eastAsia="ru-RU"/>
              </w:rPr>
              <w:t>Aspergillus aculeatus и Thermomyces lanuginosus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липазы-триацилглицерол из </w:t>
            </w:r>
            <w:r w:rsidRPr="006150F5">
              <w:rPr>
                <w:rFonts w:ascii="Times New Roman" w:eastAsia="Times New Roman" w:hAnsi="Times New Roman" w:cs="Times New Roman"/>
                <w:i/>
                <w:iCs/>
                <w:color w:val="2D2D2D"/>
                <w:sz w:val="18"/>
                <w:szCs w:val="18"/>
                <w:lang w:eastAsia="ru-RU"/>
              </w:rPr>
              <w:t>Humicola anuginosa</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лактазы из </w:t>
            </w:r>
            <w:r w:rsidRPr="006150F5">
              <w:rPr>
                <w:rFonts w:ascii="Times New Roman" w:eastAsia="Times New Roman" w:hAnsi="Times New Roman" w:cs="Times New Roman"/>
                <w:i/>
                <w:iCs/>
                <w:color w:val="2D2D2D"/>
                <w:sz w:val="18"/>
                <w:szCs w:val="18"/>
                <w:lang w:eastAsia="ru-RU"/>
              </w:rPr>
              <w:t>Myceliophthora thermophilus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фосфолипазы Al из - </w:t>
            </w:r>
            <w:r w:rsidRPr="006150F5">
              <w:rPr>
                <w:rFonts w:ascii="Times New Roman" w:eastAsia="Times New Roman" w:hAnsi="Times New Roman" w:cs="Times New Roman"/>
                <w:i/>
                <w:iCs/>
                <w:color w:val="2D2D2D"/>
                <w:sz w:val="18"/>
                <w:szCs w:val="18"/>
                <w:lang w:eastAsia="ru-RU"/>
              </w:rPr>
              <w:t>Fusaritum venetatum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5. глюкозооксидазы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6. липазы из </w:t>
            </w:r>
            <w:r w:rsidRPr="006150F5">
              <w:rPr>
                <w:rFonts w:ascii="Times New Roman" w:eastAsia="Times New Roman" w:hAnsi="Times New Roman" w:cs="Times New Roman"/>
                <w:i/>
                <w:iCs/>
                <w:color w:val="2D2D2D"/>
                <w:sz w:val="18"/>
                <w:szCs w:val="18"/>
                <w:lang w:eastAsia="ru-RU"/>
              </w:rPr>
              <w:t>Thermomyces lanuginosus</w:t>
            </w:r>
            <w:r w:rsidRPr="006150F5">
              <w:rPr>
                <w:rFonts w:ascii="Times New Roman" w:eastAsia="Times New Roman" w:hAnsi="Times New Roman" w:cs="Times New Roman"/>
                <w:color w:val="2D2D2D"/>
                <w:sz w:val="18"/>
                <w:szCs w:val="18"/>
                <w:lang w:eastAsia="ru-RU"/>
              </w:rPr>
              <w:t> и </w:t>
            </w:r>
            <w:r w:rsidRPr="006150F5">
              <w:rPr>
                <w:rFonts w:ascii="Times New Roman" w:eastAsia="Times New Roman" w:hAnsi="Times New Roman" w:cs="Times New Roman"/>
                <w:i/>
                <w:iCs/>
                <w:color w:val="2D2D2D"/>
                <w:sz w:val="18"/>
                <w:szCs w:val="18"/>
                <w:lang w:eastAsia="ru-RU"/>
              </w:rPr>
              <w:t>Fusarium oxysporum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7. аспартат-протеиназы из </w:t>
            </w:r>
            <w:r w:rsidRPr="006150F5">
              <w:rPr>
                <w:rFonts w:ascii="Times New Roman" w:eastAsia="Times New Roman" w:hAnsi="Times New Roman" w:cs="Times New Roman"/>
                <w:i/>
                <w:iCs/>
                <w:color w:val="2D2D2D"/>
                <w:sz w:val="18"/>
                <w:szCs w:val="18"/>
                <w:lang w:eastAsia="ru-RU"/>
              </w:rPr>
              <w:t>Rhizomucor</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miehei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8. экзопептидазы из </w:t>
            </w:r>
            <w:r w:rsidRPr="006150F5">
              <w:rPr>
                <w:rFonts w:ascii="Times New Roman" w:eastAsia="Times New Roman" w:hAnsi="Times New Roman" w:cs="Times New Roman"/>
                <w:i/>
                <w:iCs/>
                <w:color w:val="2D2D2D"/>
                <w:sz w:val="18"/>
                <w:szCs w:val="18"/>
                <w:lang w:eastAsia="ru-RU"/>
              </w:rPr>
              <w:t>Aspergillus sojae</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A.oryzae с геном аспарагиназы из А.oryzae</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 var.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Candida sp.</w:t>
            </w:r>
            <w:r w:rsidRPr="006150F5">
              <w:rPr>
                <w:rFonts w:ascii="Times New Roman" w:eastAsia="Times New Roman" w:hAnsi="Times New Roman" w:cs="Times New Roman"/>
                <w:i/>
                <w:iCs/>
                <w:color w:val="2D2D2D"/>
                <w:sz w:val="18"/>
                <w:szCs w:val="18"/>
                <w:lang w:eastAsia="ru-RU"/>
              </w:rPr>
              <w:br/>
              <w:t>Rhizomucor sp. Thermomyces sp.</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Penicillium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album (= P.caseicolum, P.candidum, or P.camembertii)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camembertii (= P.caseicolum, P.candidum, or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candidum (= P.caseicolum, P.camembertii,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funiculosum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roquefortii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Verticillium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Verticillium lecanii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Trichoderma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 того же вида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T.reesei, содержащая ген бычьего химозина 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harzianum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Trichothecium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Trichothecium domesticum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Humicola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Humicola insolens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Rhizopus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Rhizopus arrhizus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Rhizophus niveus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Rhizophus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Rhizopus oryzae, var.</w:t>
            </w:r>
            <w:r w:rsidRPr="006150F5">
              <w:rPr>
                <w:rFonts w:ascii="Times New Roman" w:eastAsia="Times New Roman" w:hAnsi="Times New Roman" w:cs="Times New Roman"/>
                <w:i/>
                <w:iCs/>
                <w:color w:val="2D2D2D"/>
                <w:sz w:val="18"/>
                <w:szCs w:val="18"/>
                <w:lang w:eastAsia="ru-RU"/>
              </w:rPr>
              <w:br/>
              <w:t>Sacharomyces spp.</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Mucor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lusitanicus ИНМИ</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Rhizomucor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Streptomyces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olivaceous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Streptomyces spp. и Acinoplanes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r w:rsidRPr="006150F5">
              <w:rPr>
                <w:rFonts w:ascii="Times New Roman" w:eastAsia="Times New Roman" w:hAnsi="Times New Roman" w:cs="Times New Roman"/>
                <w:color w:val="2D2D2D"/>
                <w:sz w:val="18"/>
                <w:szCs w:val="18"/>
                <w:lang w:eastAsia="ru-RU"/>
              </w:rPr>
              <w:t> с геном продуцирующим иммобилизованную глюко-изомеразу из </w:t>
            </w:r>
            <w:r w:rsidRPr="006150F5">
              <w:rPr>
                <w:rFonts w:ascii="Times New Roman" w:eastAsia="Times New Roman" w:hAnsi="Times New Roman" w:cs="Times New Roman"/>
                <w:i/>
                <w:iCs/>
                <w:color w:val="2D2D2D"/>
                <w:sz w:val="18"/>
                <w:szCs w:val="18"/>
                <w:lang w:eastAsia="ru-RU"/>
              </w:rPr>
              <w:t>Streptomyces rubiginosus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violaceoniger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S.violaceoniger с геном, полученным из того же вида, кодирующего фосфолипазу А2</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fradias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livadans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Streptomyces spp.</w:t>
            </w:r>
            <w:r w:rsidRPr="006150F5">
              <w:rPr>
                <w:rFonts w:ascii="Times New Roman" w:eastAsia="Times New Roman" w:hAnsi="Times New Roman" w:cs="Times New Roman"/>
                <w:i/>
                <w:iCs/>
                <w:color w:val="2D2D2D"/>
                <w:sz w:val="18"/>
                <w:szCs w:val="18"/>
                <w:lang w:eastAsia="ru-RU"/>
              </w:rPr>
              <w:br/>
              <w:t>Acinoplanes spp.</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Actinoplanes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Actinoplanes missiouriensis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Blakeslea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r w:rsidRPr="006150F5">
              <w:rPr>
                <w:rFonts w:ascii="Times New Roman" w:eastAsia="Times New Roman" w:hAnsi="Times New Roman" w:cs="Times New Roman"/>
                <w:color w:val="2D2D2D"/>
                <w:sz w:val="18"/>
                <w:szCs w:val="18"/>
                <w:lang w:eastAsia="ru-RU"/>
              </w:rPr>
              <w:t>, получен при коферментации двух штаммов гриба (+) и (-)</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i/>
                <w:iCs/>
                <w:color w:val="2D2D2D"/>
                <w:sz w:val="18"/>
                <w:szCs w:val="18"/>
                <w:lang w:eastAsia="ru-RU"/>
              </w:rPr>
              <w:t>Дрожжи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Saccharomyces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bayanus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 амилазы из </w:t>
            </w:r>
            <w:r w:rsidRPr="006150F5">
              <w:rPr>
                <w:rFonts w:ascii="Times New Roman" w:eastAsia="Times New Roman" w:hAnsi="Times New Roman" w:cs="Times New Roman"/>
                <w:i/>
                <w:iCs/>
                <w:color w:val="2D2D2D"/>
                <w:sz w:val="18"/>
                <w:szCs w:val="18"/>
                <w:lang w:eastAsia="ru-RU"/>
              </w:rPr>
              <w:t>Saccharomyces diastaticus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S.cerevisiae</w:t>
            </w:r>
            <w:r w:rsidRPr="006150F5">
              <w:rPr>
                <w:rFonts w:ascii="Times New Roman" w:eastAsia="Times New Roman" w:hAnsi="Times New Roman" w:cs="Times New Roman"/>
                <w:color w:val="2D2D2D"/>
                <w:sz w:val="18"/>
                <w:szCs w:val="18"/>
                <w:lang w:eastAsia="ru-RU"/>
              </w:rPr>
              <w:t> Y-1986 с геном а-амилазы из </w:t>
            </w:r>
            <w:r w:rsidRPr="006150F5">
              <w:rPr>
                <w:rFonts w:ascii="Times New Roman" w:eastAsia="Times New Roman" w:hAnsi="Times New Roman" w:cs="Times New Roman"/>
                <w:i/>
                <w:iCs/>
                <w:color w:val="2D2D2D"/>
                <w:sz w:val="18"/>
                <w:szCs w:val="18"/>
                <w:lang w:eastAsia="ru-RU"/>
              </w:rPr>
              <w:t>B.Iicheniformis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S.cerevisiae</w:t>
            </w:r>
            <w:r w:rsidRPr="006150F5">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 subsp. boulardii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florentius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unisporus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Kluyveromyces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fragilis (= Kluyveromyces marxianus)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Kluyvenomyces lactis (Dombr. Van del Walt)</w:t>
            </w:r>
            <w:r w:rsidRPr="006150F5">
              <w:rPr>
                <w:rFonts w:ascii="Times New Roman" w:eastAsia="Times New Roman" w:hAnsi="Times New Roman" w:cs="Times New Roman"/>
                <w:color w:val="2D2D2D"/>
                <w:sz w:val="18"/>
                <w:szCs w:val="18"/>
                <w:lang w:eastAsia="ru-RU"/>
              </w:rPr>
              <w:t> с геном бычьего прохимозина, амплифицированным на плазмиде PUC18 для производства ферментного препарата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marxianus (= Kluyveromyces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Hansenula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Hansenula mrakii (= Williopsis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Candida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famata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kefyr (= C.pseudotropicalis)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friedricchi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holmii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krusei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pseudotropicalis (= С.kefyr)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utilis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valida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Debaryomyces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Debaryomyces hansenii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Geotrichum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Geotrichum candidum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Williopsis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Williopsis mrakii (= Hansenula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Pichia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Pichia pastoris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Carnobacterium maltaromaticum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Morteirella vinaceae var. rqffinoseutilizer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Pseudomonas fluorescens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Pseudomonas fluorescens с геном альфа амилазы из Thermococcales</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 - " - нет аналогов.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на основе ГММ: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ферментные препараты;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ГММ-штаммы дрожжей для пивоварения, виноделия, спиртоводочного производства;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на основе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закваски, стартерные, пробиотические, дрожжевые культуры, используемые в качестве сырья;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сыры, кисломолочные и пробиотические продукты (БАД к пище); колбасы и мясопродукты ферментированные;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пиво, квас и напитки брожения;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кислосливочное масло, маргарины, майонезы;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ферментированные продукты на соевой основе;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ферментированные продукты из плодов и овощей;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ферментные препараты;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штаммы-продуценты пищевых веществ и пищевых добавок;</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изделия из дрожжевого и кислого теста;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белковые продукты на основе дрожжей и других инактивированных микробных биомасс;</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крахмалы модифицированные, полученные посредством микробной ферментации;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осветленные фруктовые и цитрусовые соки, виноградные и плодово-ягодные вина.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 Санитарно-эпидемиологическая экспертиза пищевых продуктов из/или с использованием ГММ и МГМА предусматривает: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экспертизу сопроводительной документации;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сертификат безопасности страны-изготовителя;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декларацию о наличии ГММ в партии пищевого продукта;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5.7.4. 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(п.5.6.1)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5.8.3. Госсанэпиднадзор при производстве пищевой продукции, полученной из/или с использованием ГММ или МГМА, осуществляется путем: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выборочных лабораторных исследований образцов сырья и пищевых продуктов от опытных партий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п.2.18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5.8.6. Обследование производства осуществляется путем: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дополнительные испытания продукции и сырья в соответствии с п.п.5.6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4. Нормы отбора проб пищевых продуктов для исследований на наличие ГММ и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4 </w:t>
      </w:r>
    </w:p>
    <w:tbl>
      <w:tblPr>
        <w:tblW w:w="0" w:type="auto"/>
        <w:tblCellMar>
          <w:left w:w="0" w:type="dxa"/>
          <w:right w:w="0" w:type="dxa"/>
        </w:tblCellMar>
        <w:tblLook w:val="04A0"/>
      </w:tblPr>
      <w:tblGrid>
        <w:gridCol w:w="845"/>
        <w:gridCol w:w="3912"/>
        <w:gridCol w:w="4598"/>
      </w:tblGrid>
      <w:tr w:rsidR="006150F5" w:rsidRPr="006150F5" w:rsidTr="006150F5">
        <w:trPr>
          <w:trHeight w:val="15"/>
        </w:trPr>
        <w:tc>
          <w:tcPr>
            <w:tcW w:w="92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25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99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Наименование продукта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Масса пробы для микробиологических и молекулярно-генетических исследований</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Йогурты и жидкие кисломолочные продукты (кефир, кумыс и т.д.)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Сметана всех видов* и продукты термизированные на ее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кг или</w:t>
            </w:r>
            <w:r w:rsidRPr="006150F5">
              <w:rPr>
                <w:rFonts w:ascii="Times New Roman" w:eastAsia="Times New Roman" w:hAnsi="Times New Roman" w:cs="Times New Roman"/>
                <w:color w:val="2D2D2D"/>
                <w:sz w:val="18"/>
                <w:szCs w:val="18"/>
                <w:lang w:eastAsia="ru-RU"/>
              </w:rPr>
              <w:br/>
              <w:t>2 упаковки массой нетто не менее 250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Творог, творожные изделия*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Мороженое на кисломолочной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кг или</w:t>
            </w:r>
            <w:r w:rsidRPr="006150F5">
              <w:rPr>
                <w:rFonts w:ascii="Times New Roman" w:eastAsia="Times New Roman" w:hAnsi="Times New Roman" w:cs="Times New Roman"/>
                <w:color w:val="2D2D2D"/>
                <w:sz w:val="18"/>
                <w:szCs w:val="18"/>
                <w:lang w:eastAsia="ru-RU"/>
              </w:rPr>
              <w:br/>
              <w:t>2 упаковки не менее 0,5 кг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 кисломолочные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 коровье кислосливочное*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300 г или</w:t>
            </w:r>
            <w:r w:rsidRPr="006150F5">
              <w:rPr>
                <w:rFonts w:ascii="Times New Roman" w:eastAsia="Times New Roman" w:hAnsi="Times New Roman" w:cs="Times New Roman"/>
                <w:color w:val="2D2D2D"/>
                <w:sz w:val="18"/>
                <w:szCs w:val="18"/>
                <w:lang w:eastAsia="ru-RU"/>
              </w:rPr>
              <w:br/>
              <w:t>1 упаковка 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Сыры сычужные твердые, мягкие, рассольные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r w:rsidRPr="006150F5">
              <w:rPr>
                <w:rFonts w:ascii="Times New Roman" w:eastAsia="Times New Roman" w:hAnsi="Times New Roman" w:cs="Times New Roman"/>
                <w:color w:val="2D2D2D"/>
                <w:sz w:val="18"/>
                <w:szCs w:val="18"/>
                <w:lang w:eastAsia="ru-RU"/>
              </w:rPr>
              <w:br/>
              <w:t>1 упаковка 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Плавленые сыры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Молочный сахар, белки молочные сывороточные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Мясные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колбасы и колбасные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мясопродукты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Рыбопродукты, нерыбные объекты промысла и продукты, вырабатываемые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консервы и пресервы рыбные, в том числе икра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упаковки весом до 1 кг, 1 упаковка весом более 1 кг, икра - 125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переработки моллюсков, ракообразных, беспозвоночных, водорослей морских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Напитки: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вина, виноматериалы, коньяки,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пиво (бутылочное, розливное)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бутылка или 0,5 л</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квас</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924" w:type="dxa"/>
            <w:tcBorders>
              <w:top w:val="nil"/>
              <w:left w:val="single" w:sz="4" w:space="0" w:color="000000"/>
              <w:bottom w:val="nil"/>
              <w:right w:val="nil"/>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бутилированный</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924" w:type="dxa"/>
            <w:tcBorders>
              <w:top w:val="nil"/>
              <w:left w:val="single" w:sz="4" w:space="0" w:color="000000"/>
              <w:bottom w:val="single" w:sz="4" w:space="0" w:color="000000"/>
              <w:right w:val="nil"/>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розливной</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напитки безалкогольные, соки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л</w:t>
            </w:r>
            <w:r w:rsidRPr="006150F5">
              <w:rPr>
                <w:rFonts w:ascii="Times New Roman" w:eastAsia="Times New Roman" w:hAnsi="Times New Roman" w:cs="Times New Roman"/>
                <w:color w:val="2D2D2D"/>
                <w:sz w:val="18"/>
                <w:szCs w:val="18"/>
                <w:lang w:eastAsia="ru-RU"/>
              </w:rPr>
              <w:br/>
              <w:t>(свежевыжатые - 200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Плодоовощная продукция: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овощи, фрукты, грибы (соленые, маринованные, квашенные, моченые)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хлебобулочные и кондитерские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хлебобулочные и сдобные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упаковки (не менее 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изделия хлебобулочные бараночные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Штучные изд. - 3 шт.</w:t>
            </w:r>
            <w:r w:rsidRPr="006150F5">
              <w:rPr>
                <w:rFonts w:ascii="Times New Roman" w:eastAsia="Times New Roman" w:hAnsi="Times New Roman" w:cs="Times New Roman"/>
                <w:color w:val="2D2D2D"/>
                <w:sz w:val="18"/>
                <w:szCs w:val="18"/>
                <w:lang w:eastAsia="ru-RU"/>
              </w:rPr>
              <w:br/>
              <w:t>(не менее 300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мучные кондитерские изделия: печенья, галеты, пряники, вафли, крекеры, мучные восточные сладости, торты, пирожные, кексы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Масличное сырье и жировые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300 г или 1 упаковка</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маргарин, жиры кондитерские, хлебопекарные и кулинарные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 основе пробиотических и молочнокислых микроорганизмов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br/>
              <w:t>200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 основе пищевых веществ, полученных биотехнологическим путем (олигосахара, витамины,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для детского и диетического питания: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Заменители женского молока, обогащенные пробиотиками и кисломолочные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прикорма: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Каши, обогащенные пробиотиками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прикорма на плодоовощной основе с добавлением йогурта, кисломолочных продуктов, творога и сметаны термизированные и консервированные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банки массой нетто не менее 200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Препараты ферментные для пищевой промышленности</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Порошкообразные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бактериальные, бакконцентраты, биомассы, пробиотические и дрожжевые культуры</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стартерные для производства мясных продуктов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 хлебопекарные, пивные, винные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w:t>
            </w: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прессованные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Пищевкусовые добавки;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Лизаты дрожжей</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соевые продукты (тофу, соевые соусы, сквашенные напитки, мороженое, 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 100 мл, 0,5 кг, 0,5 кг, 300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 или не менее 1 упаковки</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5.10.3. 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пищевых продуктах, допущенных к обороту на территории Российской Федерации и внесенных в Государственный реестр и Реестр санэпидзаключений;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ГММ, имеющих разрешения на применение в пищевой промышленности в мире;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5.10.7. При проведении основного и дополнительного лабораторного контроля руководствуются схемами исследований, приведенными в таблицах 5 и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5. Схема исследований пищевых продуктов на основе ГММ и МГМА при контроле в обороте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5 </w:t>
      </w:r>
    </w:p>
    <w:tbl>
      <w:tblPr>
        <w:tblW w:w="0" w:type="auto"/>
        <w:tblCellMar>
          <w:left w:w="0" w:type="dxa"/>
          <w:right w:w="0" w:type="dxa"/>
        </w:tblCellMar>
        <w:tblLook w:val="04A0"/>
      </w:tblPr>
      <w:tblGrid>
        <w:gridCol w:w="1038"/>
        <w:gridCol w:w="2987"/>
        <w:gridCol w:w="1390"/>
        <w:gridCol w:w="1230"/>
        <w:gridCol w:w="1276"/>
        <w:gridCol w:w="1434"/>
      </w:tblGrid>
      <w:tr w:rsidR="006150F5" w:rsidRPr="006150F5" w:rsidTr="006150F5">
        <w:trPr>
          <w:trHeight w:val="15"/>
        </w:trPr>
        <w:tc>
          <w:tcPr>
            <w:tcW w:w="147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03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166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184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03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Группа</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Контролируемые показатели и</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 группа</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II группа</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III группа</w:t>
            </w:r>
          </w:p>
        </w:tc>
      </w:tr>
      <w:tr w:rsidR="006150F5" w:rsidRPr="006150F5" w:rsidTr="006150F5">
        <w:tc>
          <w:tcPr>
            <w:tcW w:w="1478"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методов</w:t>
            </w:r>
          </w:p>
        </w:tc>
        <w:tc>
          <w:tcPr>
            <w:tcW w:w="4805"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тесты*</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и сырье с жизнеспособной ГМ микрофлорой</w:t>
            </w:r>
          </w:p>
        </w:tc>
        <w:tc>
          <w:tcPr>
            <w:tcW w:w="184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с нежизне-</w:t>
            </w:r>
            <w:r w:rsidRPr="006150F5">
              <w:rPr>
                <w:rFonts w:ascii="Times New Roman" w:eastAsia="Times New Roman" w:hAnsi="Times New Roman" w:cs="Times New Roman"/>
                <w:color w:val="2D2D2D"/>
                <w:sz w:val="18"/>
                <w:szCs w:val="18"/>
                <w:lang w:eastAsia="ru-RU"/>
              </w:rPr>
              <w:br/>
              <w:t>способ-</w:t>
            </w:r>
          </w:p>
        </w:tc>
        <w:tc>
          <w:tcPr>
            <w:tcW w:w="203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освобожден-</w:t>
            </w:r>
            <w:r w:rsidRPr="006150F5">
              <w:rPr>
                <w:rFonts w:ascii="Times New Roman" w:eastAsia="Times New Roman" w:hAnsi="Times New Roman" w:cs="Times New Roman"/>
                <w:color w:val="2D2D2D"/>
                <w:sz w:val="18"/>
                <w:szCs w:val="18"/>
                <w:lang w:eastAsia="ru-RU"/>
              </w:rPr>
              <w:br/>
              <w:t>ные от ГМ</w:t>
            </w:r>
          </w:p>
        </w:tc>
      </w:tr>
      <w:tr w:rsidR="006150F5" w:rsidRPr="006150F5" w:rsidTr="006150F5">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и штаммы-</w:t>
            </w:r>
            <w:r w:rsidRPr="006150F5">
              <w:rPr>
                <w:rFonts w:ascii="Times New Roman" w:eastAsia="Times New Roman" w:hAnsi="Times New Roman" w:cs="Times New Roman"/>
                <w:color w:val="2D2D2D"/>
                <w:sz w:val="18"/>
                <w:szCs w:val="18"/>
                <w:lang w:eastAsia="ru-RU"/>
              </w:rPr>
              <w:br/>
              <w:t>продуценты</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готовые к употреб-</w:t>
            </w:r>
            <w:r w:rsidRPr="006150F5">
              <w:rPr>
                <w:rFonts w:ascii="Times New Roman" w:eastAsia="Times New Roman" w:hAnsi="Times New Roman" w:cs="Times New Roman"/>
                <w:color w:val="2D2D2D"/>
                <w:sz w:val="18"/>
                <w:szCs w:val="18"/>
                <w:lang w:eastAsia="ru-RU"/>
              </w:rPr>
              <w:br/>
              <w:t>лению</w:t>
            </w:r>
          </w:p>
        </w:tc>
        <w:tc>
          <w:tcPr>
            <w:tcW w:w="184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ной ГМ микрофло-</w:t>
            </w:r>
            <w:r w:rsidRPr="006150F5">
              <w:rPr>
                <w:rFonts w:ascii="Times New Roman" w:eastAsia="Times New Roman" w:hAnsi="Times New Roman" w:cs="Times New Roman"/>
                <w:color w:val="2D2D2D"/>
                <w:sz w:val="18"/>
                <w:szCs w:val="18"/>
                <w:lang w:eastAsia="ru-RU"/>
              </w:rPr>
              <w:br/>
              <w:t>рой</w:t>
            </w:r>
          </w:p>
        </w:tc>
        <w:tc>
          <w:tcPr>
            <w:tcW w:w="2033"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микрофлоры</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3860" w:type="dxa"/>
            <w:gridSpan w:val="6"/>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Микробиологические и иммунологические</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Выделение ГММ (МГМА), определение количества в 1 г продукта и подтверждение видовой принадлежности при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Отсутствие клеток микроорганизмов-продуцентов</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Наличие факторов патогенности у штаммов, в том числе токсигенности*</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6283" w:type="dxa"/>
            <w:gridSpan w:val="2"/>
            <w:tcBorders>
              <w:top w:val="single" w:sz="4" w:space="0" w:color="000000"/>
              <w:left w:val="single" w:sz="4" w:space="0" w:color="000000"/>
              <w:bottom w:val="single" w:sz="4" w:space="0" w:color="000000"/>
              <w:right w:val="nil"/>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Молекулярно-генетические</w:t>
            </w:r>
          </w:p>
        </w:tc>
        <w:tc>
          <w:tcPr>
            <w:tcW w:w="7577" w:type="dxa"/>
            <w:gridSpan w:val="4"/>
            <w:tcBorders>
              <w:top w:val="single" w:sz="4" w:space="0" w:color="000000"/>
              <w:left w:val="nil"/>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Подтверждение видовой (штаммовой) принадлежности методом ПЦР ГММ (МГМА), выделенных из продуктов или представленных штаммов-</w:t>
            </w:r>
            <w:r w:rsidRPr="006150F5">
              <w:rPr>
                <w:rFonts w:ascii="Times New Roman" w:eastAsia="Times New Roman" w:hAnsi="Times New Roman" w:cs="Times New Roman"/>
                <w:color w:val="2D2D2D"/>
                <w:sz w:val="18"/>
                <w:szCs w:val="18"/>
                <w:lang w:eastAsia="ru-RU"/>
              </w:rPr>
              <w:br/>
              <w:t>продуцентов, в т.ч. в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Наличие селективных маркеров (антибиотикорезистентности и др.) у ГММ (МГМА), выделенного из продукта или в самом продукте</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при наличии ДНК и белка в продукте</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Идентификация продуктов экспрессии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Идентификация конкретных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Плазмидный профиль ГММ (МГМА), выделенного из продукта при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Токсичность в тестах in vitro и in vivo*</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 Эймса на генотоксичность*</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6. Дополнительные виды гигиенических испытаний при экспертизе ГММ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6 </w:t>
      </w:r>
    </w:p>
    <w:tbl>
      <w:tblPr>
        <w:tblW w:w="0" w:type="auto"/>
        <w:tblCellMar>
          <w:left w:w="0" w:type="dxa"/>
          <w:right w:w="0" w:type="dxa"/>
        </w:tblCellMar>
        <w:tblLook w:val="04A0"/>
      </w:tblPr>
      <w:tblGrid>
        <w:gridCol w:w="2338"/>
        <w:gridCol w:w="3308"/>
        <w:gridCol w:w="3709"/>
      </w:tblGrid>
      <w:tr w:rsidR="006150F5" w:rsidRPr="006150F5" w:rsidTr="006150F5">
        <w:trPr>
          <w:trHeight w:val="15"/>
        </w:trPr>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881"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Родовая (видовая) принадлежность ГММ пищи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Потенциальный фактор риска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 для контроля</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Плесневые грибы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Продукция микотоксинов;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МГМА; 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w:t>
            </w:r>
            <w:r w:rsidRPr="006150F5">
              <w:rPr>
                <w:rFonts w:ascii="Times New Roman" w:eastAsia="Times New Roman" w:hAnsi="Times New Roman" w:cs="Times New Roman"/>
                <w:color w:val="2D2D2D"/>
                <w:sz w:val="18"/>
                <w:szCs w:val="18"/>
                <w:lang w:eastAsia="ru-RU"/>
              </w:rPr>
              <w:br/>
              <w:t>сахаромицеты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Избыточная продукция этанола; аллергенность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Стрептомицеты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Продукция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Споровые бациллы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Избыточная протеолитическая активность; гемолитическая активность; образование антибиотических веществ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Тесты на острую токсичность продукта; гемолиз эритроцитов под воздействием ГММ; 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Энтерококки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Образование N-нитрозаминов, гистамина; антибиотикоустойчивость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гистамина, N-нитрозаминов в продукте; выявление генов устойчивости к ванкомицину и рифампицину</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Лактобациллы гетерофермента-</w:t>
            </w:r>
            <w:r w:rsidRPr="006150F5">
              <w:rPr>
                <w:rFonts w:ascii="Times New Roman" w:eastAsia="Times New Roman" w:hAnsi="Times New Roman" w:cs="Times New Roman"/>
                <w:color w:val="2D2D2D"/>
                <w:sz w:val="18"/>
                <w:szCs w:val="18"/>
                <w:lang w:eastAsia="ru-RU"/>
              </w:rPr>
              <w:br/>
              <w:t>тивные</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Избыточное образование D(-)-молочной кислоты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концентрации D(-)-молочной кислоты в продукте</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5.10.8. Микробиологической оценке подлежат все виды пищевых продуктов, полученных из/или с использованием ГММ или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5.10.9. Микробиологическая оценка ГММ и МГМА, используемых для производства пищевой продукции, включает:</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сравнительный анализ фенотипических свойств ГММ, штамма-реципиента или референтного (контрольного) штамма;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5.10.10. Микробиологическая оценка проводится в соответствии с утвержденными нормативными и методическими документами.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5.10.11.4. Идентификация продуктов экспрессии целевого гена, которая проводится посредством: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определения иРНК, транскрибируемых с целевого гена, методом обратной транскрипции - полимеразной цепной реакции (ОТ-ПЦР);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определения белка, экспрессируемого целевым геном ГММ - методом электрофоретического разделения в полиакриламидном геле (ПААГ-ДСН);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определения специфичности белка, экспрессируемого целевым геном ГММ, - методом иммуноблота.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5.10.11.5. Проводится определение наличия-отсутствия плазмид (при дополнительном контроле).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исследования образцов пищевой продукции, содержащей живые микроорганизмы, имеющие генно-инженерно-модифицированные аналоги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 исследования образцов пищевой продукции, содержащей живые генно-инженерно-модифицированные микроорганизмы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5.10.14. Алгоритм лабораторного исследования образцов пищевой продукции, содержащей живые МГМА, предусматривает следующее: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5.10.14.1. Исследованиям подлежат образцы пищевых продуктов и сырья I и II групп (таблица 1), полученные с использованием или содержащих живые МГМА. Порядок действий при проведении исследований указан в таблице 7.</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7. Алгоритм лабораторного исследования продукции, содержащей живые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7 </w:t>
      </w:r>
    </w:p>
    <w:tbl>
      <w:tblPr>
        <w:tblW w:w="0" w:type="auto"/>
        <w:tblCellMar>
          <w:left w:w="0" w:type="dxa"/>
          <w:right w:w="0" w:type="dxa"/>
        </w:tblCellMar>
        <w:tblLook w:val="04A0"/>
      </w:tblPr>
      <w:tblGrid>
        <w:gridCol w:w="2157"/>
        <w:gridCol w:w="2560"/>
        <w:gridCol w:w="2405"/>
        <w:gridCol w:w="2233"/>
      </w:tblGrid>
      <w:tr w:rsidR="006150F5" w:rsidRPr="006150F5" w:rsidTr="006150F5">
        <w:trPr>
          <w:trHeight w:val="15"/>
        </w:trPr>
        <w:tc>
          <w:tcPr>
            <w:tcW w:w="258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95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58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Испытуемые образцы</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исследований</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Результат исследований</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Решение</w:t>
            </w:r>
          </w:p>
        </w:tc>
      </w:tr>
      <w:tr w:rsidR="006150F5" w:rsidRPr="006150F5" w:rsidTr="006150F5">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Количество микроорганизмов в продукте соответствует нормируемому или заявляемому изготовителем уровню</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Положительное заключение по результатам исследований</w:t>
            </w: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Подтверждена родовая или видовая принадлежность микроорганизма согласно представленной заявителем документации</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антибиотикорезис-</w:t>
            </w:r>
            <w:r w:rsidRPr="006150F5">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Отсутствует ДНК маркерных генов, плазмидная ДНК</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Анализ дополнительных показателей качества и безопасности пищевого продукта (п.5.6.1)</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Не выявлено любых признаков неблагоприятных для потребителей</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Количество микроорганизмов в продукте не соответствует нормируемому или заявляемому изготовителем уровню</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Отрицательное заключение по результатам исследований</w:t>
            </w:r>
          </w:p>
        </w:tc>
      </w:tr>
      <w:tr w:rsidR="006150F5" w:rsidRPr="006150F5" w:rsidTr="006150F5">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Не подтверждена родовая или видовая принадлежность микроорганизма.</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антибиотикорезис-</w:t>
            </w:r>
            <w:r w:rsidRPr="006150F5">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Обнаружена ДНК маркерных генов</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Анализ дополнительных показателей качества и безопасности пищевого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депозитария (коллекции культур).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п.5.10.15.5, если не являются, перейти к п.5.10.15.13.</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t>* Нумерация в пунктах соответствует изменениям, внесенным </w:t>
      </w:r>
      <w:hyperlink r:id="rId13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6150F5">
        <w:rPr>
          <w:rFonts w:ascii="Arial" w:eastAsia="Times New Roman" w:hAnsi="Arial" w:cs="Arial"/>
          <w:color w:val="2D2D2D"/>
          <w:spacing w:val="2"/>
          <w:sz w:val="18"/>
          <w:szCs w:val="18"/>
          <w:lang w:eastAsia="ru-RU"/>
        </w:rPr>
        <w:t>. - Примечание изготовителя базы данных.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5.10.15.5. 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если отрицательный,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w:t>
      </w:r>
      <w:r w:rsidR="00720F78" w:rsidRPr="00720F78">
        <w:rPr>
          <w:rFonts w:ascii="Arial" w:eastAsia="Times New Roman" w:hAnsi="Arial" w:cs="Arial"/>
          <w:color w:val="2D2D2D"/>
          <w:spacing w:val="2"/>
          <w:sz w:val="18"/>
          <w:szCs w:val="18"/>
          <w:lang w:eastAsia="ru-RU"/>
        </w:rPr>
        <w:pict>
          <v:shape id="_x0000_i1044"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r>
      <w:r w:rsidR="00720F78" w:rsidRPr="00720F78">
        <w:rPr>
          <w:rFonts w:ascii="Arial" w:eastAsia="Times New Roman" w:hAnsi="Arial" w:cs="Arial"/>
          <w:color w:val="2D2D2D"/>
          <w:spacing w:val="2"/>
          <w:sz w:val="18"/>
          <w:szCs w:val="18"/>
          <w:lang w:eastAsia="ru-RU"/>
        </w:rPr>
        <w:pict>
          <v:shape id="_x0000_i1045"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дальнейшие действия аналогичны указанным в таблице 7.</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п.5.10.16.4, если штаммы новые,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искомые ДНК-мишени обнаружены, перейти к п.5.10.16.5, если не обнаружены,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п.5.10.16.10, если нет, перейти к п.5.10.16.6.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5.11.1. В зависимости от результатов решение принимается следующим образом: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наличии в образцах пищевых продуктов, полученных из/или с использованием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ГММ или селективных маркеров ГММ, плазмидной ДНК в образцах традиционной пищевой продукции, полученной из/или с использованием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генов трансмиссивной антибиотикорезистентности, и/или факторов (маркеров) патогенности в образцах пищевой продукции из ГММ 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принимается решение о несоответствии продукции санитарным правилам.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"Содержится ГММ (наименование штамма и конкретной генной модификации)";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"Получен с использованием ГММ (наименование штамма и конкретной генной модификации)".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t>* Нумерация соответствует оригиналу. - Примечание изготовителя базы данных.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5.12.2. Образцы записей в санитарно-эпидемиологических заключениях на продукцию, полученную из/или с использованием ГММ, приведены в таблице 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8. Варианты оформления санитарно-эпидемиологического заключения в части требований к технологической микрофлоре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8 </w:t>
      </w:r>
    </w:p>
    <w:tbl>
      <w:tblPr>
        <w:tblW w:w="0" w:type="auto"/>
        <w:tblCellMar>
          <w:left w:w="0" w:type="dxa"/>
          <w:right w:w="0" w:type="dxa"/>
        </w:tblCellMar>
        <w:tblLook w:val="04A0"/>
      </w:tblPr>
      <w:tblGrid>
        <w:gridCol w:w="4601"/>
        <w:gridCol w:w="4754"/>
      </w:tblGrid>
      <w:tr w:rsidR="006150F5" w:rsidRPr="006150F5" w:rsidTr="006150F5">
        <w:trPr>
          <w:trHeight w:val="15"/>
        </w:trPr>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Вещества, показатели (факторы)</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Гигиенический норматив (СанПиН, МДУ, ПДК и др.)</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1. Вспомогательное технологическое средство - порошок чистой культуры спиртовых дрожжей </w:t>
            </w:r>
            <w:r w:rsidRPr="006150F5">
              <w:rPr>
                <w:rFonts w:ascii="Times New Roman" w:eastAsia="Times New Roman" w:hAnsi="Times New Roman" w:cs="Times New Roman"/>
                <w:i/>
                <w:iCs/>
                <w:color w:val="2D2D2D"/>
                <w:sz w:val="18"/>
                <w:szCs w:val="18"/>
                <w:lang w:eastAsia="ru-RU"/>
              </w:rPr>
              <w:t>Saccharomyces cerevisiae</w:t>
            </w:r>
            <w:r w:rsidRPr="006150F5">
              <w:rPr>
                <w:rFonts w:ascii="Times New Roman" w:eastAsia="Times New Roman" w:hAnsi="Times New Roman" w:cs="Times New Roman"/>
                <w:color w:val="2D2D2D"/>
                <w:sz w:val="18"/>
                <w:szCs w:val="18"/>
                <w:lang w:eastAsia="ru-RU"/>
              </w:rPr>
              <w:t> Y-1986 для производства спирта из крахмалосодержащего сырья</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Содержит генно-инженерно-</w:t>
            </w:r>
            <w:r w:rsidRPr="006150F5">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Saccharomyces </w:t>
            </w:r>
            <w:r w:rsidRPr="006150F5">
              <w:rPr>
                <w:rFonts w:ascii="Times New Roman" w:eastAsia="Times New Roman" w:hAnsi="Times New Roman" w:cs="Times New Roman"/>
                <w:i/>
                <w:iCs/>
                <w:color w:val="2D2D2D"/>
                <w:sz w:val="18"/>
                <w:szCs w:val="18"/>
                <w:lang w:eastAsia="ru-RU"/>
              </w:rPr>
              <w:t>cerevisiae</w:t>
            </w:r>
            <w:r w:rsidRPr="006150F5">
              <w:rPr>
                <w:rFonts w:ascii="Times New Roman" w:eastAsia="Times New Roman" w:hAnsi="Times New Roman" w:cs="Times New Roman"/>
                <w:color w:val="2D2D2D"/>
                <w:sz w:val="18"/>
                <w:szCs w:val="18"/>
                <w:lang w:eastAsia="ru-RU"/>
              </w:rPr>
              <w:t> штамм Y-1986 с геном альфа-амилазы из Bacillus licheniformis в количестве 1 х 10</w:t>
            </w:r>
            <w:r w:rsidR="00720F78" w:rsidRPr="00720F78">
              <w:rPr>
                <w:rFonts w:ascii="Times New Roman" w:eastAsia="Times New Roman" w:hAnsi="Times New Roman" w:cs="Times New Roman"/>
                <w:color w:val="2D2D2D"/>
                <w:sz w:val="18"/>
                <w:szCs w:val="18"/>
                <w:lang w:eastAsia="ru-RU"/>
              </w:rPr>
              <w:pict>
                <v:shape id="_x0000_i1046" type="#_x0000_t75" alt="СанПиН 2.3.2.1078-01 Гигиенические требования безопасности и пищевой ценности пищевых продуктов" style="width:11.9pt;height:17.55pt"/>
              </w:pict>
            </w:r>
            <w:r w:rsidRPr="006150F5">
              <w:rPr>
                <w:rFonts w:ascii="Times New Roman" w:eastAsia="Times New Roman" w:hAnsi="Times New Roman" w:cs="Times New Roman"/>
                <w:color w:val="2D2D2D"/>
                <w:sz w:val="18"/>
                <w:szCs w:val="18"/>
                <w:lang w:eastAsia="ru-RU"/>
              </w:rPr>
              <w:t> КОЕ/г продукта, не менее</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2. Агаровая культура-продуцент фермента липазы Aspergillus oryzae на основе ГММ</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Содержит генно-инженерно-</w:t>
            </w:r>
            <w:r w:rsidRPr="006150F5">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Состоит из Aspergillus oryzae штамм АТСС-92341 с геном липазы </w:t>
            </w:r>
            <w:r w:rsidRPr="006150F5">
              <w:rPr>
                <w:rFonts w:ascii="Times New Roman" w:eastAsia="Times New Roman" w:hAnsi="Times New Roman" w:cs="Times New Roman"/>
                <w:i/>
                <w:iCs/>
                <w:color w:val="2D2D2D"/>
                <w:sz w:val="18"/>
                <w:szCs w:val="18"/>
                <w:lang w:eastAsia="ru-RU"/>
              </w:rPr>
              <w:t>триацилглицерина</w:t>
            </w:r>
            <w:r w:rsidRPr="006150F5">
              <w:rPr>
                <w:rFonts w:ascii="Times New Roman" w:eastAsia="Times New Roman" w:hAnsi="Times New Roman" w:cs="Times New Roman"/>
                <w:color w:val="2D2D2D"/>
                <w:sz w:val="18"/>
                <w:szCs w:val="18"/>
                <w:lang w:eastAsia="ru-RU"/>
              </w:rPr>
              <w:t> из Humicola lanuginosa</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3. Пищевая добавка - ферментный препарат "ХХХХ" альфа-амилазы микробного происхождения для крахмалопаточной промышленности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получен с использованием генно-</w:t>
            </w:r>
            <w:r w:rsidRPr="006150F5">
              <w:rPr>
                <w:rFonts w:ascii="Times New Roman" w:eastAsia="Times New Roman" w:hAnsi="Times New Roman" w:cs="Times New Roman"/>
                <w:color w:val="2D2D2D"/>
                <w:sz w:val="18"/>
                <w:szCs w:val="18"/>
                <w:lang w:eastAsia="ru-RU"/>
              </w:rPr>
              <w:br/>
              <w:t>инженерно-модифицированного штамма</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Bacillus amyloliquefaciens шт.ЕВА-1 с геном альфа-амилазы из Bacillus amyloliquefaciens шт. BZ53 в 1 продукта - отсутствуют</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пунктом 2.18 настоящих Санитарных правил. </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VI. Санитарно-эпидемиологические требования к органическим продуктам</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июля 2008 года</w:t>
      </w:r>
      <w:r w:rsidRPr="006150F5">
        <w:rPr>
          <w:rFonts w:ascii="Arial" w:eastAsia="Times New Roman" w:hAnsi="Arial" w:cs="Arial"/>
          <w:color w:val="2D2D2D"/>
          <w:spacing w:val="2"/>
          <w:sz w:val="18"/>
          <w:szCs w:val="18"/>
          <w:lang w:eastAsia="ru-RU"/>
        </w:rPr>
        <w:br/>
      </w:r>
      <w:hyperlink r:id="rId138" w:history="1">
        <w:r w:rsidRPr="006150F5">
          <w:rPr>
            <w:rFonts w:ascii="Arial" w:eastAsia="Times New Roman" w:hAnsi="Arial" w:cs="Arial"/>
            <w:color w:val="00466E"/>
            <w:spacing w:val="2"/>
            <w:sz w:val="18"/>
            <w:u w:val="single"/>
            <w:lang w:eastAsia="ru-RU"/>
          </w:rPr>
          <w:t>Дополнениями и изменениями N 8 от 21 апреля 2008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только натуральные ароматизаторы;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6.2. Не допускается приобретение и хранение материалов с неясным происхождением и не разрешенных для производства органических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 Требования к производству органических продуктов растительного происхождения: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6.7.9. Не допускается использование синтетических гербицидов, фунгицидов, инсектицидов и других пестицидов.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6.7.10. Не допускается использование препаратов, содержащих медь, в количестве, превышающем 3 кг/га в год.</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 Требования к производству органических продуктов пчеловодства и животноводства.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таблицах 13 и 14.</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6.8.8. Не допускается хранение средств борьбы с грызунами и паразитами в пределах досягаемости животных.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таблице 15 настоящих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дрожжи, в соответствии с нормативами, установленными при их санитарно-эпидемиологической экспертизе.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6.8.15. Не допускается в профилактических целях назначение химико-синтетических аллопатических препаратов или антибиотиков.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9. Пищевые добавки, используемые при производстве органических продуктов растительного происхождения</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9</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07"/>
        <w:gridCol w:w="4332"/>
        <w:gridCol w:w="4316"/>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Наименование пищевых добавок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кальция (Е 170)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39" w:history="1">
              <w:r w:rsidRPr="006150F5">
                <w:rPr>
                  <w:rFonts w:ascii="Times New Roman" w:eastAsia="Times New Roman" w:hAnsi="Times New Roman" w:cs="Times New Roman"/>
                  <w:color w:val="00466E"/>
                  <w:sz w:val="18"/>
                  <w:u w:val="single"/>
                  <w:lang w:eastAsia="ru-RU"/>
                </w:rPr>
                <w:t>СанПиН 2.3.2.1293-03</w:t>
              </w:r>
            </w:hyperlink>
            <w:r w:rsidRPr="006150F5">
              <w:rPr>
                <w:rFonts w:ascii="Times New Roman" w:eastAsia="Times New Roman" w:hAnsi="Times New Roman" w:cs="Times New Roman"/>
                <w:color w:val="2D2D2D"/>
                <w:sz w:val="18"/>
                <w:szCs w:val="18"/>
                <w:lang w:eastAsia="ru-RU"/>
              </w:rPr>
              <w:t>*</w:t>
            </w:r>
          </w:p>
        </w:tc>
      </w:tr>
      <w:tr w:rsidR="006150F5" w:rsidRPr="006150F5" w:rsidTr="006150F5">
        <w:tc>
          <w:tcPr>
            <w:tcW w:w="10349"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p>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hyperlink r:id="rId140" w:history="1">
              <w:r w:rsidRPr="006150F5">
                <w:rPr>
                  <w:rFonts w:ascii="Times New Roman" w:eastAsia="Times New Roman" w:hAnsi="Times New Roman" w:cs="Times New Roman"/>
                  <w:color w:val="00466E"/>
                  <w:sz w:val="18"/>
                  <w:u w:val="single"/>
                  <w:lang w:eastAsia="ru-RU"/>
                </w:rPr>
                <w:t>СанПиН 2.3.2.1293-03 "Гигиенические требования по применению пищевых добавок"</w:t>
              </w:r>
            </w:hyperlink>
            <w:r w:rsidRPr="006150F5">
              <w:rPr>
                <w:rFonts w:ascii="Times New Roman" w:eastAsia="Times New Roman" w:hAnsi="Times New Roman" w:cs="Times New Roman"/>
                <w:color w:val="2D2D2D"/>
                <w:sz w:val="18"/>
                <w:szCs w:val="18"/>
                <w:lang w:eastAsia="ru-RU"/>
              </w:rPr>
              <w:t>, зарегистрированы Минюстом России 02.06.2003, регистрационный номер 4613.</w:t>
            </w:r>
          </w:p>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серы (Е 220)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виноделия в соответствии с </w:t>
            </w:r>
            <w:hyperlink r:id="rId14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Молочная кислота (270)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ферментированных овощных продуктов в соответствии с </w:t>
            </w:r>
            <w:hyperlink r:id="rId14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углерода (Е 290)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Яблочная кислота (Е 296)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Аскорбиновая кислота (Е 300)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Токоферолы, концентрат смеси натуральные (Е 306)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Лецитины (Е 322) - полученные без использования отбеливающих средств и органических растворителей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 (330)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из овощей и фруктов в соответствии с </w:t>
            </w:r>
            <w:hyperlink r:id="rId14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Тартраты натрия (Е 335)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кондитерских изделий в соответствии с </w:t>
            </w:r>
            <w:hyperlink r:id="rId14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Тартраты калия (Е 336)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кондитерских изделий, тортов в соответствии с </w:t>
            </w:r>
            <w:hyperlink r:id="rId15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Орто-фосфат кальция 1-замещенный (Е 341i)</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Только для поднятия теста в соответствии с </w:t>
            </w:r>
            <w:hyperlink r:id="rId15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Альгиновая кислота (Е 400)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Альгинат натрия (Е 401)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Альгинат калия (Е 402)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Агар (Е 406)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Каррагинан (Е 407)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Камедь рожкового дерева (410)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Гуаровая смола (Е 412)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Трагакант камедь (Е 413)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Гуммиарабик (Е 414)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молочных продуктов, жиров и кондитерских изделий в соответствии с </w:t>
            </w:r>
            <w:hyperlink r:id="rId16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Ксантановая камедь (Е 415)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из овощей и фруктов, на основе жиров, для тортов и печенья, салатов в соответствии с </w:t>
            </w:r>
            <w:hyperlink r:id="rId16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Карайи камедь (Е 416)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Пектины (Е 440)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натрия (не модифицированные) (Е 500)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печенья, кондитерских изделий в соответствии с </w:t>
            </w:r>
            <w:hyperlink r:id="rId16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калия (Е 501)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изделий, тортов и печенья, кондитерских изделий в соответствии с </w:t>
            </w:r>
            <w:hyperlink r:id="rId16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аммония (Е 503)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магния (Е 504)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калия (Е 508)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кальция (Е 509)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молочных продуктов, продуктов на основе жиров, фруктов и овощей, соевых продуктов в соответствии с </w:t>
            </w:r>
            <w:hyperlink r:id="rId16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магния (Е 511)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соевых продуктов в соответствии с </w:t>
            </w:r>
            <w:hyperlink r:id="rId17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Сульфаты кальция (Е 516)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печенья, соевых продуктов, дрожжей в соответствии с </w:t>
            </w:r>
            <w:hyperlink r:id="rId171" w:history="1">
              <w:r w:rsidRPr="006150F5">
                <w:rPr>
                  <w:rFonts w:ascii="Times New Roman" w:eastAsia="Times New Roman" w:hAnsi="Times New Roman" w:cs="Times New Roman"/>
                  <w:color w:val="00466E"/>
                  <w:sz w:val="18"/>
                  <w:u w:val="single"/>
                  <w:lang w:eastAsia="ru-RU"/>
                </w:rPr>
                <w:t>СанПиН 2.3.2.1293-03</w:t>
              </w:r>
            </w:hyperlink>
            <w:r w:rsidRPr="006150F5">
              <w:rPr>
                <w:rFonts w:ascii="Times New Roman" w:eastAsia="Times New Roman" w:hAnsi="Times New Roman" w:cs="Times New Roman"/>
                <w:color w:val="2D2D2D"/>
                <w:sz w:val="18"/>
                <w:szCs w:val="18"/>
                <w:lang w:eastAsia="ru-RU"/>
              </w:rPr>
              <w:t>.</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натрия (Е 524)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продуктов в соответствии с </w:t>
            </w:r>
            <w:hyperlink r:id="rId17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Аргон (Е 938)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Азот (Е 941)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Кислород (Е 948)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5" w:history="1">
              <w:r w:rsidRPr="006150F5">
                <w:rPr>
                  <w:rFonts w:ascii="Times New Roman" w:eastAsia="Times New Roman" w:hAnsi="Times New Roman" w:cs="Times New Roman"/>
                  <w:color w:val="00466E"/>
                  <w:sz w:val="18"/>
                  <w:u w:val="single"/>
                  <w:lang w:eastAsia="ru-RU"/>
                </w:rPr>
                <w:t>СанПиН 2.3.2.1293-03</w:t>
              </w:r>
            </w:hyperlink>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10</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19"/>
        <w:gridCol w:w="4149"/>
        <w:gridCol w:w="4487"/>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43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Особые 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магния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целей высушивания гроздей винограда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Углекислый газ</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Азот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Этанол</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Растворитель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Дубильная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целей фильтрации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Альбумины из яичного белка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Казеин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Желатин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Рыбий клей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Растительные масла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кремния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Применение в качестве геля или коллоидного раствора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Активированный уголь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Тальк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Бентонит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Каолин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Диатомовая земля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Перлит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Шелуха фундука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Пчелиный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Антиадгезионные добавки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Карнаубский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Антиадгезионные добавки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Серная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удалении воды в сахарном сиропе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Виннокаменная кислота и ее соли</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Сахарное производство</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Препараты на основе древесной коры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w:t>
            </w: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11. Агрохимикаты, разрешенные для производства органических продуктов</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11</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Агрохимикаты должны пройти государственную регистрацию в Российской Федерации в установленном порядке.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00"/>
        <w:gridCol w:w="4266"/>
        <w:gridCol w:w="4389"/>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99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Средства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Требования к составу и 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Стойловый навоз и птичий помет, полученные в условиях системы производства органических продуктов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Навоз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Остатки сельскохозяйственных культур и сидеральные удобрения, полученные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Солома и другая мульча, полученные из хозяйств,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Компостированные экскременты животных, в том числе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птичий помет, полученный из хозяйств, производящих органические продукты</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Необходимо указать виды животных</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 компостированный стойловый навоз, 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Сухой стойловый навоз и сухой птичий помет, 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Гуано</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используется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 субстрат грибных отходов и вермикулита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Сортированные, компостированные или ферментированные домашние пищевые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из побочных продуктов растительного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Переработанные продукты животноводства из скотобоен и рыбных заводов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Побочные продукты пищевой и текстильной промышленности, не обработанные синтетическими добавками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Морские водоросли и продукты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Должны быть получены только посредством:</w:t>
            </w:r>
            <w:r w:rsidRPr="006150F5">
              <w:rPr>
                <w:rFonts w:ascii="Times New Roman" w:eastAsia="Times New Roman" w:hAnsi="Times New Roman" w:cs="Times New Roman"/>
                <w:color w:val="2D2D2D"/>
                <w:sz w:val="18"/>
                <w:szCs w:val="18"/>
                <w:lang w:eastAsia="ru-RU"/>
              </w:rPr>
              <w:br/>
              <w:t>1) физических процессов, включая дегидратацию, замораживание и измельчение,</w:t>
            </w:r>
            <w:r w:rsidRPr="006150F5">
              <w:rPr>
                <w:rFonts w:ascii="Times New Roman" w:eastAsia="Times New Roman" w:hAnsi="Times New Roman" w:cs="Times New Roman"/>
                <w:color w:val="2D2D2D"/>
                <w:sz w:val="18"/>
                <w:szCs w:val="18"/>
                <w:lang w:eastAsia="ru-RU"/>
              </w:rPr>
              <w:br/>
              <w:t>2) экстрагирования водой или водным раствором кислоты и/или щелочным раствором,</w:t>
            </w:r>
            <w:r w:rsidRPr="006150F5">
              <w:rPr>
                <w:rFonts w:ascii="Times New Roman" w:eastAsia="Times New Roman" w:hAnsi="Times New Roman" w:cs="Times New Roman"/>
                <w:color w:val="2D2D2D"/>
                <w:sz w:val="18"/>
                <w:szCs w:val="18"/>
                <w:lang w:eastAsia="ru-RU"/>
              </w:rPr>
              <w:br/>
              <w:t>3) ферментации</w:t>
            </w:r>
            <w:r w:rsidRPr="006150F5">
              <w:rPr>
                <w:rFonts w:ascii="Times New Roman" w:eastAsia="Times New Roman" w:hAnsi="Times New Roman" w:cs="Times New Roman"/>
                <w:color w:val="2D2D2D"/>
                <w:sz w:val="18"/>
                <w:szCs w:val="18"/>
                <w:lang w:eastAsia="ru-RU"/>
              </w:rPr>
              <w:br/>
              <w:t>и использоваться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Опилки, кора и древесные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Древесина и древесный уголь</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Природные фосфаты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кадмия не должно превышать 90 мг/кг Р</w:t>
            </w:r>
            <w:r w:rsidR="00720F78" w:rsidRPr="00720F78">
              <w:rPr>
                <w:rFonts w:ascii="Times New Roman" w:eastAsia="Times New Roman" w:hAnsi="Times New Roman" w:cs="Times New Roman"/>
                <w:color w:val="2D2D2D"/>
                <w:sz w:val="18"/>
                <w:szCs w:val="18"/>
                <w:lang w:eastAsia="ru-RU"/>
              </w:rPr>
              <w:pict>
                <v:shape id="_x0000_i1047" type="#_x0000_t75" alt="СанПиН 2.3.2.1078-01 Гигиенические требования безопасности и пищевой ценности пищевых продуктов" style="width:8.15pt;height:17.55pt"/>
              </w:pict>
            </w:r>
            <w:r w:rsidRPr="006150F5">
              <w:rPr>
                <w:rFonts w:ascii="Times New Roman" w:eastAsia="Times New Roman" w:hAnsi="Times New Roman" w:cs="Times New Roman"/>
                <w:color w:val="2D2D2D"/>
                <w:sz w:val="18"/>
                <w:szCs w:val="18"/>
                <w:lang w:eastAsia="ru-RU"/>
              </w:rPr>
              <w:t>О</w:t>
            </w:r>
            <w:r w:rsidR="00720F78" w:rsidRPr="00720F78">
              <w:rPr>
                <w:rFonts w:ascii="Times New Roman" w:eastAsia="Times New Roman" w:hAnsi="Times New Roman" w:cs="Times New Roman"/>
                <w:color w:val="2D2D2D"/>
                <w:sz w:val="18"/>
                <w:szCs w:val="18"/>
                <w:lang w:eastAsia="ru-RU"/>
              </w:rPr>
              <w:pict>
                <v:shape id="_x0000_i1048" type="#_x0000_t75" alt="СанПиН 2.3.2.1078-01 Гигиенические требования безопасности и пищевой ценности пищевых продуктов" style="width:8.15pt;height:18.15pt"/>
              </w:pict>
            </w:r>
            <w:r w:rsidRPr="006150F5">
              <w:rPr>
                <w:rFonts w:ascii="Times New Roman" w:eastAsia="Times New Roman" w:hAnsi="Times New Roman" w:cs="Times New Roman"/>
                <w:color w:val="2D2D2D"/>
                <w:sz w:val="18"/>
                <w:szCs w:val="18"/>
                <w:lang w:eastAsia="ru-RU"/>
              </w:rPr>
              <w:t>,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Томас-шлак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Калийные соли (каинит, сильвинит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 калия (патенкали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кальция природного происхождения (мел, мергель, известняк, фосфатсодержащий мел)</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Известково-магниевые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Эпсолит (сульфат магния)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Природный гипс (сульфат кальция) только из природных источников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Барда и экстракт барды, за исключением аммиачной барды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натрия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Алюминиево-кальциевый фосфат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должны использоваться в качестве дефолианта или гербицида.</w:t>
            </w:r>
            <w:r w:rsidRPr="006150F5">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не допускается.</w:t>
            </w:r>
            <w:r w:rsidRPr="006150F5">
              <w:rPr>
                <w:rFonts w:ascii="Times New Roman" w:eastAsia="Times New Roman" w:hAnsi="Times New Roman" w:cs="Times New Roman"/>
                <w:color w:val="2D2D2D"/>
                <w:sz w:val="18"/>
                <w:szCs w:val="18"/>
                <w:lang w:eastAsia="ru-RU"/>
              </w:rPr>
              <w:br/>
              <w:t>Содержание кадмия не должно превышать 90 мг/кг Р</w:t>
            </w:r>
            <w:r w:rsidR="00720F78" w:rsidRPr="00720F78">
              <w:rPr>
                <w:rFonts w:ascii="Times New Roman" w:eastAsia="Times New Roman" w:hAnsi="Times New Roman" w:cs="Times New Roman"/>
                <w:color w:val="2D2D2D"/>
                <w:sz w:val="18"/>
                <w:szCs w:val="18"/>
                <w:lang w:eastAsia="ru-RU"/>
              </w:rPr>
              <w:pict>
                <v:shape id="_x0000_i1049" type="#_x0000_t75" alt="СанПиН 2.3.2.1078-01 Гигиенические требования безопасности и пищевой ценности пищевых продуктов" style="width:8.15pt;height:17.55pt"/>
              </w:pict>
            </w:r>
            <w:r w:rsidRPr="006150F5">
              <w:rPr>
                <w:rFonts w:ascii="Times New Roman" w:eastAsia="Times New Roman" w:hAnsi="Times New Roman" w:cs="Times New Roman"/>
                <w:color w:val="2D2D2D"/>
                <w:sz w:val="18"/>
                <w:szCs w:val="18"/>
                <w:lang w:eastAsia="ru-RU"/>
              </w:rPr>
              <w:t>О</w:t>
            </w:r>
            <w:r w:rsidR="00720F78" w:rsidRPr="00720F78">
              <w:rPr>
                <w:rFonts w:ascii="Times New Roman" w:eastAsia="Times New Roman" w:hAnsi="Times New Roman" w:cs="Times New Roman"/>
                <w:color w:val="2D2D2D"/>
                <w:sz w:val="18"/>
                <w:szCs w:val="18"/>
                <w:lang w:eastAsia="ru-RU"/>
              </w:rPr>
              <w:pict>
                <v:shape id="_x0000_i1050" type="#_x0000_t75" alt="СанПиН 2.3.2.1078-01 Гигиенические требования безопасности и пищевой ценности пищевых продуктов" style="width:8.15pt;height:18.15pt"/>
              </w:pic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Микроэлементы (например, бор, медь, железо, марганец, молибден, цинк)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должны использоваться в качестве дефолиантов или гербицидов</w:t>
            </w:r>
            <w:r w:rsidRPr="006150F5">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запрещено.</w:t>
            </w:r>
            <w:r w:rsidRPr="006150F5">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Сера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Каменный порошок (измельченный базальт)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Глинозем (например, бентонит, перлит, цеолит)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Биологические организмы, встречающиеся в естественных условиях (например, черви)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bl>
    <w:p w:rsidR="00733049" w:rsidRDefault="00733049"/>
    <w:sectPr w:rsidR="00733049" w:rsidSect="00733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150F5"/>
    <w:rsid w:val="006150F5"/>
    <w:rsid w:val="00720F78"/>
    <w:rsid w:val="00733049"/>
    <w:rsid w:val="00893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49"/>
  </w:style>
  <w:style w:type="paragraph" w:styleId="1">
    <w:name w:val="heading 1"/>
    <w:basedOn w:val="a"/>
    <w:link w:val="10"/>
    <w:uiPriority w:val="9"/>
    <w:qFormat/>
    <w:rsid w:val="00615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50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50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150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0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50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50F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150F5"/>
    <w:rPr>
      <w:rFonts w:ascii="Times New Roman" w:eastAsia="Times New Roman" w:hAnsi="Times New Roman" w:cs="Times New Roman"/>
      <w:b/>
      <w:bCs/>
      <w:sz w:val="24"/>
      <w:szCs w:val="24"/>
      <w:lang w:eastAsia="ru-RU"/>
    </w:rPr>
  </w:style>
  <w:style w:type="paragraph" w:customStyle="1" w:styleId="formattext">
    <w:name w:val="formattext"/>
    <w:basedOn w:val="a"/>
    <w:rsid w:val="00615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15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50F5"/>
    <w:rPr>
      <w:color w:val="0000FF"/>
      <w:u w:val="single"/>
    </w:rPr>
  </w:style>
  <w:style w:type="character" w:styleId="a4">
    <w:name w:val="FollowedHyperlink"/>
    <w:basedOn w:val="a0"/>
    <w:uiPriority w:val="99"/>
    <w:semiHidden/>
    <w:unhideWhenUsed/>
    <w:rsid w:val="006150F5"/>
    <w:rPr>
      <w:color w:val="800080"/>
      <w:u w:val="single"/>
    </w:rPr>
  </w:style>
</w:styles>
</file>

<file path=word/webSettings.xml><?xml version="1.0" encoding="utf-8"?>
<w:webSettings xmlns:r="http://schemas.openxmlformats.org/officeDocument/2006/relationships" xmlns:w="http://schemas.openxmlformats.org/wordprocessingml/2006/main">
  <w:divs>
    <w:div w:id="662702504">
      <w:bodyDiv w:val="1"/>
      <w:marLeft w:val="0"/>
      <w:marRight w:val="0"/>
      <w:marTop w:val="0"/>
      <w:marBottom w:val="0"/>
      <w:divBdr>
        <w:top w:val="none" w:sz="0" w:space="0" w:color="auto"/>
        <w:left w:val="none" w:sz="0" w:space="0" w:color="auto"/>
        <w:bottom w:val="none" w:sz="0" w:space="0" w:color="auto"/>
        <w:right w:val="none" w:sz="0" w:space="0" w:color="auto"/>
      </w:divBdr>
      <w:divsChild>
        <w:div w:id="1935168709">
          <w:marLeft w:val="0"/>
          <w:marRight w:val="0"/>
          <w:marTop w:val="0"/>
          <w:marBottom w:val="0"/>
          <w:divBdr>
            <w:top w:val="none" w:sz="0" w:space="0" w:color="auto"/>
            <w:left w:val="none" w:sz="0" w:space="0" w:color="auto"/>
            <w:bottom w:val="none" w:sz="0" w:space="0" w:color="auto"/>
            <w:right w:val="none" w:sz="0" w:space="0" w:color="auto"/>
          </w:divBdr>
          <w:divsChild>
            <w:div w:id="305864612">
              <w:marLeft w:val="0"/>
              <w:marRight w:val="0"/>
              <w:marTop w:val="0"/>
              <w:marBottom w:val="0"/>
              <w:divBdr>
                <w:top w:val="none" w:sz="0" w:space="0" w:color="auto"/>
                <w:left w:val="none" w:sz="0" w:space="0" w:color="auto"/>
                <w:bottom w:val="none" w:sz="0" w:space="0" w:color="auto"/>
                <w:right w:val="none" w:sz="0" w:space="0" w:color="auto"/>
              </w:divBdr>
            </w:div>
            <w:div w:id="1689212951">
              <w:marLeft w:val="0"/>
              <w:marRight w:val="0"/>
              <w:marTop w:val="0"/>
              <w:marBottom w:val="0"/>
              <w:divBdr>
                <w:top w:val="inset" w:sz="2" w:space="0" w:color="auto"/>
                <w:left w:val="inset" w:sz="2" w:space="1" w:color="auto"/>
                <w:bottom w:val="inset" w:sz="2" w:space="0" w:color="auto"/>
                <w:right w:val="inset" w:sz="2" w:space="1" w:color="auto"/>
              </w:divBdr>
            </w:div>
            <w:div w:id="123429937">
              <w:marLeft w:val="0"/>
              <w:marRight w:val="0"/>
              <w:marTop w:val="0"/>
              <w:marBottom w:val="0"/>
              <w:divBdr>
                <w:top w:val="none" w:sz="0" w:space="0" w:color="auto"/>
                <w:left w:val="none" w:sz="0" w:space="0" w:color="auto"/>
                <w:bottom w:val="none" w:sz="0" w:space="0" w:color="auto"/>
                <w:right w:val="none" w:sz="0" w:space="0" w:color="auto"/>
              </w:divBdr>
            </w:div>
            <w:div w:id="1508978999">
              <w:marLeft w:val="0"/>
              <w:marRight w:val="0"/>
              <w:marTop w:val="0"/>
              <w:marBottom w:val="0"/>
              <w:divBdr>
                <w:top w:val="none" w:sz="0" w:space="0" w:color="auto"/>
                <w:left w:val="none" w:sz="0" w:space="0" w:color="auto"/>
                <w:bottom w:val="none" w:sz="0" w:space="0" w:color="auto"/>
                <w:right w:val="none" w:sz="0" w:space="0" w:color="auto"/>
              </w:divBdr>
            </w:div>
            <w:div w:id="764495535">
              <w:marLeft w:val="0"/>
              <w:marRight w:val="0"/>
              <w:marTop w:val="0"/>
              <w:marBottom w:val="0"/>
              <w:divBdr>
                <w:top w:val="inset" w:sz="2" w:space="0" w:color="auto"/>
                <w:left w:val="inset" w:sz="2" w:space="1" w:color="auto"/>
                <w:bottom w:val="inset" w:sz="2" w:space="0" w:color="auto"/>
                <w:right w:val="inset" w:sz="2" w:space="1" w:color="auto"/>
              </w:divBdr>
            </w:div>
            <w:div w:id="1095249431">
              <w:marLeft w:val="0"/>
              <w:marRight w:val="0"/>
              <w:marTop w:val="0"/>
              <w:marBottom w:val="0"/>
              <w:divBdr>
                <w:top w:val="inset" w:sz="2" w:space="0" w:color="auto"/>
                <w:left w:val="inset" w:sz="2" w:space="1" w:color="auto"/>
                <w:bottom w:val="inset" w:sz="2" w:space="0" w:color="auto"/>
                <w:right w:val="inset" w:sz="2" w:space="1" w:color="auto"/>
              </w:divBdr>
            </w:div>
            <w:div w:id="1134644454">
              <w:marLeft w:val="0"/>
              <w:marRight w:val="0"/>
              <w:marTop w:val="0"/>
              <w:marBottom w:val="0"/>
              <w:divBdr>
                <w:top w:val="none" w:sz="0" w:space="0" w:color="auto"/>
                <w:left w:val="none" w:sz="0" w:space="0" w:color="auto"/>
                <w:bottom w:val="none" w:sz="0" w:space="0" w:color="auto"/>
                <w:right w:val="none" w:sz="0" w:space="0" w:color="auto"/>
              </w:divBdr>
            </w:div>
            <w:div w:id="769352550">
              <w:marLeft w:val="0"/>
              <w:marRight w:val="0"/>
              <w:marTop w:val="0"/>
              <w:marBottom w:val="0"/>
              <w:divBdr>
                <w:top w:val="none" w:sz="0" w:space="0" w:color="auto"/>
                <w:left w:val="none" w:sz="0" w:space="0" w:color="auto"/>
                <w:bottom w:val="none" w:sz="0" w:space="0" w:color="auto"/>
                <w:right w:val="none" w:sz="0" w:space="0" w:color="auto"/>
              </w:divBdr>
            </w:div>
            <w:div w:id="1392533567">
              <w:marLeft w:val="0"/>
              <w:marRight w:val="0"/>
              <w:marTop w:val="0"/>
              <w:marBottom w:val="0"/>
              <w:divBdr>
                <w:top w:val="none" w:sz="0" w:space="0" w:color="auto"/>
                <w:left w:val="none" w:sz="0" w:space="0" w:color="auto"/>
                <w:bottom w:val="none" w:sz="0" w:space="0" w:color="auto"/>
                <w:right w:val="none" w:sz="0" w:space="0" w:color="auto"/>
              </w:divBdr>
            </w:div>
            <w:div w:id="29962596">
              <w:marLeft w:val="0"/>
              <w:marRight w:val="0"/>
              <w:marTop w:val="0"/>
              <w:marBottom w:val="0"/>
              <w:divBdr>
                <w:top w:val="none" w:sz="0" w:space="0" w:color="auto"/>
                <w:left w:val="none" w:sz="0" w:space="0" w:color="auto"/>
                <w:bottom w:val="none" w:sz="0" w:space="0" w:color="auto"/>
                <w:right w:val="none" w:sz="0" w:space="0" w:color="auto"/>
              </w:divBdr>
            </w:div>
            <w:div w:id="14020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23571</Words>
  <Characters>134359</Characters>
  <Application>Microsoft Office Word</Application>
  <DocSecurity>0</DocSecurity>
  <Lines>1119</Lines>
  <Paragraphs>315</Paragraphs>
  <ScaleCrop>false</ScaleCrop>
  <Company/>
  <LinksUpToDate>false</LinksUpToDate>
  <CharactersWithSpaces>157615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Admin1</cp:lastModifiedBy>
  <cp:revision>2</cp:revision>
  <dcterms:created xsi:type="dcterms:W3CDTF">2021-03-15T19:31:00Z</dcterms:created>
  <dcterms:modified xsi:type="dcterms:W3CDTF">2021-03-15T19:31:00Z</dcterms:modified>
</cp:coreProperties>
</file>